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4FD7" w:rsidRPr="008D4FD7" w:rsidRDefault="008D4FD7" w:rsidP="008D4FD7">
      <w:pPr>
        <w:jc w:val="center"/>
        <w:rPr>
          <w:rFonts w:ascii="Times New Roman" w:hAnsi="Times New Roman" w:cs="Times New Roman"/>
          <w:sz w:val="36"/>
          <w:szCs w:val="36"/>
        </w:rPr>
      </w:pPr>
      <w:r w:rsidRPr="008D4FD7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8D4FD7" w:rsidRPr="008D4FD7" w:rsidRDefault="008D4FD7" w:rsidP="008D4FD7">
      <w:pPr>
        <w:jc w:val="center"/>
        <w:rPr>
          <w:rFonts w:ascii="Times New Roman" w:hAnsi="Times New Roman" w:cs="Times New Roman"/>
          <w:sz w:val="36"/>
          <w:szCs w:val="36"/>
        </w:rPr>
      </w:pPr>
      <w:r w:rsidRPr="008D4FD7">
        <w:rPr>
          <w:rFonts w:ascii="Times New Roman" w:hAnsi="Times New Roman" w:cs="Times New Roman"/>
          <w:sz w:val="36"/>
          <w:szCs w:val="36"/>
        </w:rPr>
        <w:t>города Новосибирска</w:t>
      </w:r>
    </w:p>
    <w:p w:rsidR="008D4FD7" w:rsidRPr="008D4FD7" w:rsidRDefault="008D4FD7" w:rsidP="008D4FD7">
      <w:pPr>
        <w:jc w:val="center"/>
        <w:rPr>
          <w:rFonts w:ascii="Times New Roman" w:hAnsi="Times New Roman" w:cs="Times New Roman"/>
          <w:sz w:val="36"/>
          <w:szCs w:val="36"/>
        </w:rPr>
      </w:pPr>
      <w:r w:rsidRPr="008D4FD7">
        <w:rPr>
          <w:rFonts w:ascii="Times New Roman" w:hAnsi="Times New Roman" w:cs="Times New Roman"/>
          <w:sz w:val="36"/>
          <w:szCs w:val="36"/>
        </w:rPr>
        <w:t>СОШ №109</w:t>
      </w:r>
    </w:p>
    <w:p w:rsidR="008D4FD7" w:rsidRPr="008D4FD7" w:rsidRDefault="008D4FD7" w:rsidP="008D4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6ADD" w:rsidRDefault="008D6ADD">
      <w:pPr>
        <w:shd w:val="clear" w:color="auto" w:fill="FFFFFF"/>
        <w:tabs>
          <w:tab w:val="right" w:pos="9646"/>
        </w:tabs>
        <w:ind w:left="550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shd w:val="clear" w:color="auto" w:fill="FFFFFF"/>
        <w:tabs>
          <w:tab w:val="right" w:pos="9646"/>
        </w:tabs>
        <w:ind w:left="550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shd w:val="clear" w:color="auto" w:fill="FFFFFF"/>
        <w:tabs>
          <w:tab w:val="right" w:pos="9646"/>
        </w:tabs>
        <w:ind w:left="550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shd w:val="clear" w:color="auto" w:fill="FFFFFF"/>
        <w:tabs>
          <w:tab w:val="right" w:pos="9646"/>
        </w:tabs>
        <w:ind w:left="550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ПАСПОРТ</w:t>
      </w:r>
    </w:p>
    <w:p w:rsidR="008D6ADD" w:rsidRDefault="008D6AD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учебного кабинета </w:t>
      </w:r>
    </w:p>
    <w:p w:rsidR="008D6ADD" w:rsidRDefault="008D6AD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начальных классов </w:t>
      </w:r>
      <w:r w:rsidR="006C3172">
        <w:rPr>
          <w:rFonts w:ascii="Times New Roman" w:hAnsi="Times New Roman" w:cs="Times New Roman"/>
          <w:b/>
          <w:sz w:val="44"/>
          <w:szCs w:val="28"/>
        </w:rPr>
        <w:t>№</w:t>
      </w:r>
      <w:r w:rsidR="009D17E5">
        <w:rPr>
          <w:rFonts w:ascii="Times New Roman" w:hAnsi="Times New Roman" w:cs="Times New Roman"/>
          <w:b/>
          <w:sz w:val="44"/>
          <w:szCs w:val="28"/>
        </w:rPr>
        <w:t xml:space="preserve"> 4</w:t>
      </w:r>
    </w:p>
    <w:p w:rsidR="008D6ADD" w:rsidRDefault="008D6ADD" w:rsidP="00E25919">
      <w:pPr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D4FD7" w:rsidRPr="008D4FD7" w:rsidRDefault="008D6ADD">
      <w:pPr>
        <w:ind w:right="-545"/>
        <w:rPr>
          <w:b/>
          <w:szCs w:val="20"/>
        </w:rPr>
      </w:pPr>
      <w:r>
        <w:rPr>
          <w:b/>
          <w:szCs w:val="20"/>
        </w:rPr>
        <w:t xml:space="preserve">                               </w:t>
      </w:r>
      <w:r w:rsidR="008D4FD7">
        <w:rPr>
          <w:b/>
          <w:noProof/>
          <w:szCs w:val="20"/>
          <w:lang w:eastAsia="ru-RU" w:bidi="ar-SA"/>
        </w:rPr>
        <w:drawing>
          <wp:inline distT="0" distB="0" distL="0" distR="0">
            <wp:extent cx="3505200" cy="3777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777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DD" w:rsidRDefault="008D4FD7">
      <w:pPr>
        <w:spacing w:line="360" w:lineRule="auto"/>
        <w:ind w:right="4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Ответственные</w:t>
      </w:r>
      <w:proofErr w:type="gramEnd"/>
      <w:r w:rsidR="008D6ADD">
        <w:rPr>
          <w:rFonts w:ascii="Times New Roman" w:hAnsi="Times New Roman" w:cs="Times New Roman"/>
          <w:b/>
          <w:sz w:val="32"/>
          <w:szCs w:val="28"/>
        </w:rPr>
        <w:t xml:space="preserve"> за кабинет</w:t>
      </w:r>
      <w:r>
        <w:rPr>
          <w:rFonts w:ascii="Times New Roman" w:hAnsi="Times New Roman" w:cs="Times New Roman"/>
          <w:b/>
          <w:sz w:val="32"/>
          <w:szCs w:val="28"/>
        </w:rPr>
        <w:t>:</w:t>
      </w:r>
      <w:r w:rsidR="008D6AD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D6ADD" w:rsidRDefault="00E25919" w:rsidP="008D4FD7">
      <w:pPr>
        <w:spacing w:line="360" w:lineRule="auto"/>
        <w:ind w:right="4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Крюкова Ольга Владимировна</w:t>
      </w:r>
    </w:p>
    <w:p w:rsidR="00E25919" w:rsidRDefault="00E25919" w:rsidP="008D4FD7">
      <w:pPr>
        <w:spacing w:line="360" w:lineRule="auto"/>
        <w:ind w:right="4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Нефёдова Марина Викторовна</w:t>
      </w:r>
    </w:p>
    <w:p w:rsidR="008D4FD7" w:rsidRDefault="008D4FD7" w:rsidP="008D4FD7">
      <w:pPr>
        <w:spacing w:line="360" w:lineRule="auto"/>
        <w:ind w:right="423"/>
        <w:jc w:val="right"/>
        <w:rPr>
          <w:rFonts w:ascii="Times New Roman" w:hAnsi="Times New Roman" w:cs="Times New Roman"/>
          <w:sz w:val="28"/>
          <w:szCs w:val="28"/>
        </w:rPr>
      </w:pPr>
    </w:p>
    <w:p w:rsidR="008D6ADD" w:rsidRDefault="006C31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>2017</w:t>
      </w:r>
      <w:r w:rsidR="008D6ADD">
        <w:rPr>
          <w:rFonts w:ascii="Times New Roman" w:hAnsi="Times New Roman" w:cs="Times New Roman"/>
          <w:b/>
          <w:sz w:val="32"/>
          <w:szCs w:val="28"/>
        </w:rPr>
        <w:t xml:space="preserve"> – </w:t>
      </w:r>
      <w:r>
        <w:rPr>
          <w:rFonts w:ascii="Times New Roman" w:hAnsi="Times New Roman" w:cs="Times New Roman"/>
          <w:b/>
          <w:sz w:val="32"/>
          <w:szCs w:val="28"/>
        </w:rPr>
        <w:t>2018</w:t>
      </w:r>
      <w:r w:rsidR="008D6ADD">
        <w:rPr>
          <w:rFonts w:ascii="Times New Roman" w:hAnsi="Times New Roman" w:cs="Times New Roman"/>
          <w:b/>
          <w:sz w:val="32"/>
          <w:szCs w:val="28"/>
        </w:rPr>
        <w:t xml:space="preserve">  учебный    год</w:t>
      </w:r>
    </w:p>
    <w:p w:rsidR="008D6ADD" w:rsidRDefault="008D6ADD">
      <w:pPr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6ADD" w:rsidRDefault="008D6ADD">
      <w:pPr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6ADD" w:rsidRDefault="008D6AD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8D6ADD" w:rsidRDefault="008D6ADD">
      <w:pPr>
        <w:tabs>
          <w:tab w:val="left" w:pos="1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 работы учителя, его квалификации, качества знаний учащихся, привитию навыков самостоятельной работы.</w:t>
      </w:r>
    </w:p>
    <w:p w:rsidR="008D6ADD" w:rsidRDefault="008D6ADD">
      <w:pPr>
        <w:tabs>
          <w:tab w:val="left" w:pos="1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кабинет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>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8D6ADD" w:rsidRDefault="008D6AD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D6ADD" w:rsidRDefault="008D6AD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паспортизации учебного кабинета:</w:t>
      </w:r>
    </w:p>
    <w:p w:rsidR="008D6ADD" w:rsidRDefault="008D6AD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8D6ADD" w:rsidRDefault="008D6AD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6ADD" w:rsidRDefault="008D6ADD">
      <w:pPr>
        <w:ind w:left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Назначение кабинета: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кабинет предназначен  для организации учебно-воспитательного процесса  учащихся младших классов.</w:t>
      </w:r>
    </w:p>
    <w:p w:rsidR="008D6ADD" w:rsidRDefault="008D6ADD">
      <w:pPr>
        <w:ind w:left="284"/>
        <w:rPr>
          <w:rFonts w:ascii="Times New Roman" w:hAnsi="Times New Roman" w:cs="Times New Roman"/>
          <w:iCs/>
          <w:sz w:val="28"/>
          <w:szCs w:val="28"/>
        </w:rPr>
      </w:pPr>
    </w:p>
    <w:p w:rsidR="008D6ADD" w:rsidRDefault="008D6ADD">
      <w:pPr>
        <w:ind w:left="284"/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Площадь кабинета: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BB5AE0" w:rsidRPr="001F3345">
        <w:rPr>
          <w:rFonts w:ascii="Times New Roman" w:hAnsi="Times New Roman" w:cs="Times New Roman"/>
          <w:b/>
          <w:iCs/>
          <w:sz w:val="28"/>
          <w:szCs w:val="28"/>
        </w:rPr>
        <w:t>49,1</w:t>
      </w:r>
      <w:r w:rsidRPr="001F3345">
        <w:rPr>
          <w:rFonts w:ascii="Times New Roman" w:hAnsi="Times New Roman" w:cs="Times New Roman"/>
          <w:b/>
          <w:iCs/>
          <w:sz w:val="28"/>
          <w:szCs w:val="28"/>
        </w:rPr>
        <w:t xml:space="preserve"> кв. м</w:t>
      </w:r>
    </w:p>
    <w:p w:rsidR="008D6ADD" w:rsidRDefault="008D6ADD">
      <w:pPr>
        <w:ind w:left="284"/>
      </w:pPr>
    </w:p>
    <w:p w:rsidR="008D6ADD" w:rsidRDefault="008D6ADD">
      <w:pPr>
        <w:ind w:left="284"/>
      </w:pPr>
    </w:p>
    <w:p w:rsidR="008D6ADD" w:rsidRDefault="008D6ADD">
      <w:pPr>
        <w:ind w:left="284"/>
      </w:pPr>
    </w:p>
    <w:p w:rsidR="008D6ADD" w:rsidRDefault="008D6ADD">
      <w:pPr>
        <w:ind w:left="284"/>
      </w:pPr>
    </w:p>
    <w:p w:rsidR="008D6ADD" w:rsidRDefault="008D6ADD">
      <w:pPr>
        <w:ind w:left="284"/>
      </w:pPr>
    </w:p>
    <w:p w:rsidR="008D6ADD" w:rsidRDefault="008D6ADD">
      <w:pPr>
        <w:ind w:left="284"/>
      </w:pPr>
    </w:p>
    <w:p w:rsidR="008D6ADD" w:rsidRDefault="008D6ADD">
      <w:pPr>
        <w:ind w:left="284"/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</w:rPr>
      </w:pPr>
    </w:p>
    <w:p w:rsidR="008D6ADD" w:rsidRDefault="008D6ADD">
      <w:pPr>
        <w:ind w:left="284"/>
      </w:pPr>
    </w:p>
    <w:p w:rsidR="00816A83" w:rsidRDefault="00816A83">
      <w:pPr>
        <w:ind w:left="284"/>
      </w:pPr>
    </w:p>
    <w:p w:rsidR="00816A83" w:rsidRDefault="00816A83">
      <w:pPr>
        <w:ind w:left="284"/>
      </w:pPr>
    </w:p>
    <w:p w:rsidR="00816A83" w:rsidRDefault="00816A83">
      <w:pPr>
        <w:ind w:left="284"/>
      </w:pPr>
    </w:p>
    <w:p w:rsidR="008D6ADD" w:rsidRDefault="008D6AD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D6ADD" w:rsidRDefault="008D6ADD">
      <w:pPr>
        <w:jc w:val="center"/>
        <w:rPr>
          <w:b/>
          <w:sz w:val="28"/>
          <w:szCs w:val="28"/>
        </w:rPr>
      </w:pPr>
    </w:p>
    <w:p w:rsidR="008D6ADD" w:rsidRDefault="008D6ADD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кабинету      начальных  классов   </w:t>
      </w:r>
    </w:p>
    <w:p w:rsidR="008D6ADD" w:rsidRDefault="008D6A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как базы для успешного выполнения образовательной программы.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1. Общие требования.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Наличие нормативной школьной документации на открытие и функционирование учебного кабинета:</w:t>
      </w:r>
    </w:p>
    <w:p w:rsidR="008D6ADD" w:rsidRDefault="008D6A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документация»).</w:t>
      </w:r>
    </w:p>
    <w:p w:rsidR="008D6ADD" w:rsidRDefault="008D6A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8D6ADD" w:rsidRDefault="008D6A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Инвентарная ведомость на имеющееся оборудование (хранится  в папке «Паспорт кабинета»).</w:t>
      </w:r>
    </w:p>
    <w:p w:rsidR="008D6ADD" w:rsidRDefault="008D6A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техники безопасности работы в кабинете (вывешиваются в кабинете для ознакомления).</w:t>
      </w:r>
    </w:p>
    <w:p w:rsidR="008D6ADD" w:rsidRDefault="008D6A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пользования кабинета учащимися (вывешиваются в кабинете для ознакомления).</w:t>
      </w:r>
    </w:p>
    <w:p w:rsidR="008D6ADD" w:rsidRDefault="008D6A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кабинета на учебный год и перспективу (хранится  в папке «Паспорт кабинета»).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Соблюдение правил техники безопасности и санитарно-гигиенических норм в учебном кабинете.</w:t>
      </w:r>
    </w:p>
    <w:p w:rsidR="008D6ADD" w:rsidRDefault="008D6AD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1.3. Соблюдение эстетических требований к оформлению учебного кабинета.</w:t>
      </w:r>
    </w:p>
    <w:p w:rsidR="008D6ADD" w:rsidRDefault="008D6ADD">
      <w:p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2. Требования к учебно-методическому обеспечению кабинета.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Соответствие учебно-методического комплекса и комплекса средств </w:t>
      </w:r>
      <w:proofErr w:type="gramStart"/>
      <w:r>
        <w:rPr>
          <w:rFonts w:ascii="Times New Roman" w:hAnsi="Times New Roman" w:cs="Times New Roman"/>
          <w:sz w:val="24"/>
        </w:rPr>
        <w:t>обучения (по профилю</w:t>
      </w:r>
      <w:proofErr w:type="gramEnd"/>
      <w:r>
        <w:rPr>
          <w:rFonts w:ascii="Times New Roman" w:hAnsi="Times New Roman" w:cs="Times New Roman"/>
          <w:sz w:val="24"/>
        </w:rPr>
        <w:t xml:space="preserve"> кабинета) требованиям стандарта и образовательной программы.</w:t>
      </w:r>
    </w:p>
    <w:p w:rsidR="008D6ADD" w:rsidRDefault="008D6AD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8D6ADD" w:rsidRDefault="008D6ADD">
      <w:p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3. Требования к кабинету начальных  классов.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Кабинет начальных  классов должен удовлетворять следующим требованиям: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Кабинет начальных  классов должен быть оснащен мебелью, приспособлениями для работы, ТСО, рабочим  столом.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Кабинет должен быть оснащен специальными средствами обучения:</w:t>
      </w:r>
    </w:p>
    <w:p w:rsidR="008D6ADD" w:rsidRDefault="008D6A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Картами</w:t>
      </w:r>
    </w:p>
    <w:p w:rsidR="008D6ADD" w:rsidRDefault="008D6A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Картинами</w:t>
      </w:r>
    </w:p>
    <w:p w:rsidR="008D6ADD" w:rsidRDefault="008D6A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Таблицами</w:t>
      </w:r>
    </w:p>
    <w:p w:rsidR="008D6ADD" w:rsidRDefault="008D6A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Экранно-звуковыми пособиями: диафильмами, диапозитивами.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В кабинете  начальных  классов должны быть экспозиционные материалы:</w:t>
      </w:r>
    </w:p>
    <w:p w:rsidR="008D6ADD" w:rsidRDefault="008D6AD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Отражающие события внутренней и внешней жизни.</w:t>
      </w:r>
    </w:p>
    <w:p w:rsidR="008D6ADD" w:rsidRDefault="008D6A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В кабинете должна иметься литература:</w:t>
      </w:r>
    </w:p>
    <w:p w:rsidR="008D6ADD" w:rsidRDefault="008D6AD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Справочная.</w:t>
      </w:r>
    </w:p>
    <w:p w:rsidR="008D6ADD" w:rsidRDefault="008D6AD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Научно-популярная.</w:t>
      </w:r>
    </w:p>
    <w:p w:rsidR="008D6ADD" w:rsidRDefault="008D6AD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Учебники.</w:t>
      </w:r>
    </w:p>
    <w:p w:rsidR="008D6ADD" w:rsidRDefault="008D6AD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Научно-методические пособия.</w:t>
      </w:r>
    </w:p>
    <w:p w:rsidR="008D6ADD" w:rsidRDefault="008D6ADD">
      <w:pPr>
        <w:ind w:left="720"/>
        <w:jc w:val="both"/>
        <w:rPr>
          <w:sz w:val="40"/>
          <w:szCs w:val="28"/>
        </w:rPr>
      </w:pPr>
      <w:r>
        <w:rPr>
          <w:rFonts w:ascii="Times New Roman" w:hAnsi="Times New Roman" w:cs="Times New Roman"/>
          <w:sz w:val="24"/>
        </w:rPr>
        <w:t>3.5.Кабинет начальных  классов должен отвечать санитарно-гигиеническим условиям, эстетическим и техническим требованиям.</w:t>
      </w:r>
    </w:p>
    <w:p w:rsidR="008D6ADD" w:rsidRDefault="008D6ADD">
      <w:pPr>
        <w:pStyle w:val="12"/>
        <w:spacing w:line="276" w:lineRule="auto"/>
        <w:rPr>
          <w:sz w:val="40"/>
          <w:szCs w:val="28"/>
        </w:rPr>
      </w:pPr>
    </w:p>
    <w:p w:rsidR="008D6ADD" w:rsidRDefault="008D6ADD">
      <w:pPr>
        <w:pStyle w:val="12"/>
        <w:spacing w:line="276" w:lineRule="auto"/>
        <w:ind w:left="720"/>
        <w:rPr>
          <w:sz w:val="40"/>
          <w:szCs w:val="28"/>
        </w:rPr>
      </w:pPr>
      <w:r>
        <w:rPr>
          <w:sz w:val="40"/>
          <w:szCs w:val="28"/>
        </w:rPr>
        <w:lastRenderedPageBreak/>
        <w:t>Техника безопасности</w:t>
      </w:r>
    </w:p>
    <w:p w:rsidR="008D6ADD" w:rsidRDefault="008D6ADD">
      <w:pPr>
        <w:pStyle w:val="12"/>
        <w:spacing w:line="276" w:lineRule="auto"/>
        <w:ind w:left="720"/>
        <w:rPr>
          <w:color w:val="000000"/>
          <w:sz w:val="28"/>
          <w:szCs w:val="28"/>
        </w:rPr>
      </w:pPr>
      <w:r>
        <w:rPr>
          <w:sz w:val="40"/>
          <w:szCs w:val="28"/>
        </w:rPr>
        <w:t xml:space="preserve"> и охрана труда в кабинете.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 w:bidi="ar-SA"/>
        </w:rPr>
        <w:drawing>
          <wp:inline distT="0" distB="0" distL="0" distR="0">
            <wp:extent cx="1524000" cy="17202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0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A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 w:bidi="ar-SA"/>
        </w:rPr>
        <w:drawing>
          <wp:inline distT="0" distB="0" distL="0" distR="0">
            <wp:extent cx="2112010" cy="170878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2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70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DD" w:rsidRDefault="008D6ADD">
      <w:pPr>
        <w:pStyle w:val="a7"/>
        <w:shd w:val="clear" w:color="auto" w:fill="FFFFFF"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                        УТВЕРЖДЕНЫ</w:t>
      </w:r>
    </w:p>
    <w:p w:rsidR="008D6ADD" w:rsidRDefault="008D6ADD">
      <w:pPr>
        <w:tabs>
          <w:tab w:val="left" w:pos="10206"/>
        </w:tabs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Главного государственного санитарного врача Российской Федерации  </w:t>
      </w:r>
    </w:p>
    <w:p w:rsidR="008D6ADD" w:rsidRDefault="008D6ADD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от  « 29 » декабря  2010 г.   № 189</w:t>
      </w:r>
    </w:p>
    <w:p w:rsidR="008D6ADD" w:rsidRDefault="008D6A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учреждениях.</w:t>
      </w:r>
    </w:p>
    <w:p w:rsidR="008D6ADD" w:rsidRDefault="008D6A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Санитарно-эпидемиологические правила и нормативы</w:t>
      </w:r>
    </w:p>
    <w:p w:rsidR="008D6ADD" w:rsidRDefault="008D6A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2.4.2. 2821– 10</w:t>
      </w:r>
    </w:p>
    <w:p w:rsidR="008D6ADD" w:rsidRDefault="008D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V. Требования к помещениям и оборудованию общеобразовательных учреждений.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обучающийся обеспечивается рабочим местом (за партой или столом, игровыми модулями и другими) в соответствии с его ростом.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Ученическая мебель должна быть изготовлена из материалов, безвредных для здоровья детей и соответствовать </w:t>
      </w:r>
      <w:proofErr w:type="spellStart"/>
      <w:r>
        <w:rPr>
          <w:rFonts w:ascii="Times New Roman" w:hAnsi="Times New Roman" w:cs="Times New Roman"/>
          <w:sz w:val="24"/>
        </w:rPr>
        <w:t>росто-возрастным</w:t>
      </w:r>
      <w:proofErr w:type="spellEnd"/>
      <w:r>
        <w:rPr>
          <w:rFonts w:ascii="Times New Roman" w:hAnsi="Times New Roman" w:cs="Times New Roman"/>
          <w:sz w:val="24"/>
        </w:rPr>
        <w:t xml:space="preserve"> особенностям детей и требованиям эргономики.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Основным видом ученической мебели для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I ступени образования должна быть школьная парта, обеспеченная регулятором наклона поверхности рабочей плоскости. Во время обучения письму и чтению,  наклон рабочей поверхности плоскости школьной парты должен составлять 7–15º. Передний край поверхности сиденья должен заходить за передний край рабочей плоскости парты на 4 см у парт 1-го номера, на 5–6 см – 2-го и 3-го номеров и на 7–8 см у парт 4-го номера.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Размеры учебной мебели, в зависимости от роста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,  должны </w:t>
      </w:r>
      <w:r>
        <w:rPr>
          <w:rFonts w:ascii="Times New Roman" w:hAnsi="Times New Roman" w:cs="Times New Roman"/>
          <w:sz w:val="24"/>
        </w:rPr>
        <w:lastRenderedPageBreak/>
        <w:t>соответствовать значениям, приведенным в таблице 1.</w:t>
      </w:r>
    </w:p>
    <w:p w:rsidR="008D6ADD" w:rsidRDefault="008D6ADD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8D6ADD" w:rsidRDefault="008D6ADD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:rsidR="008D6ADD" w:rsidRDefault="008D6ADD">
      <w:pPr>
        <w:ind w:firstLine="709"/>
        <w:jc w:val="center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Размеры мебели и ее маркировка </w:t>
      </w:r>
    </w:p>
    <w:p w:rsidR="008D6ADD" w:rsidRDefault="008D6ADD">
      <w:pPr>
        <w:ind w:firstLine="709"/>
        <w:rPr>
          <w:rFonts w:ascii="Times New Roman" w:hAnsi="Times New Roman" w:cs="Times New Roman"/>
          <w:strike/>
          <w:sz w:val="24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1389"/>
        <w:gridCol w:w="1958"/>
        <w:gridCol w:w="2351"/>
        <w:gridCol w:w="1941"/>
        <w:gridCol w:w="2091"/>
      </w:tblGrid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Номера мебели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11015-93 11016-93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роста  (в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Высота над полом крышки края стола, обращенного к ученику,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11015-93 (в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 маркировки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Высота над полом переднего края сиденья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11016-93 (в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1000-1150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Оранжевый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</w:tr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1150-1300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Фиолетовый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1300-1450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Желтый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</w:tr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1450-1600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</w:tr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1600-1750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Зеленый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730"/>
              </w:tabs>
              <w:snapToGrid w:val="0"/>
              <w:ind w:right="145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</w:tr>
      <w:tr w:rsidR="008D6AD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1750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Голубой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730"/>
              </w:tabs>
              <w:snapToGrid w:val="0"/>
              <w:ind w:right="145" w:firstLine="709"/>
            </w:pPr>
            <w:r>
              <w:rPr>
                <w:rFonts w:ascii="Times New Roman" w:hAnsi="Times New Roman" w:cs="Times New Roman"/>
                <w:sz w:val="24"/>
              </w:rPr>
              <w:t>460</w:t>
            </w:r>
          </w:p>
        </w:tc>
      </w:tr>
    </w:tbl>
    <w:p w:rsidR="008D6ADD" w:rsidRDefault="008D6ADD">
      <w:pPr>
        <w:ind w:firstLine="709"/>
        <w:jc w:val="both"/>
      </w:pP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Допускается совмещенный вариант использования разных видов ученической мебели (парты, конторки).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– 750 мм, 1300-1450 мм – 850 мм и 1450-1600 мм – 950 мм. Угол наклона столешницы составляет – 15-17◦.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непрерывной работы за конторкой для обучающихся I ступени образования не должна превышать 7–10 мин, а для обучающихся П-Ш ступени образования – 15 минут.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Детей с нарушением зрения   рекомендуется рассаживать на ближние к классной доске парты.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Детей, часто болеющих ОРЗ, ангинами, простудными заболеваниями, следует рассаживать дальше от наружной стены.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8D6ADD" w:rsidRDefault="008D6ADD">
      <w:pPr>
        <w:tabs>
          <w:tab w:val="left" w:pos="-184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рядами двухместных столов - не менее 60;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рядом столов и наружной продольной стеной - не менее 50 - 70;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рядом столов и внутренней продольной стеной (перегородкой) или шкафами, стоящими вдоль этой стены - не менее 50;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последних столов до стены (перегородки), противоположной классной доске, - не менее 70, от задней стены, являющейся наружной – 100;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 демонстрационного стола до учебной доски - не менее 100;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первой парты до учебной доски – не менее 240;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наибольшая удаленность последнего места обучающегося от учебной доски - 860;</w:t>
      </w:r>
    </w:p>
    <w:p w:rsidR="008D6ADD" w:rsidRDefault="008D6ADD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высота нижнего края учебной доски над полом - 70 - 90;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расстояние от классной доски до первого ряда столов в кабинетах квадратной или поперечной конфигурации  при четырехрядной расстановке мебели - не менее 300;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Угол видимости доски от края доски длиной 3,0 м.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удаленное  от окон место занятий не должно находиться далее 6,0 м.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>
        <w:rPr>
          <w:rFonts w:ascii="Times New Roman" w:hAnsi="Times New Roman" w:cs="Times New Roman"/>
          <w:sz w:val="24"/>
        </w:rPr>
        <w:t>светонесущей</w:t>
      </w:r>
      <w:proofErr w:type="spellEnd"/>
      <w:r>
        <w:rPr>
          <w:rFonts w:ascii="Times New Roman" w:hAnsi="Times New Roman" w:cs="Times New Roman"/>
          <w:sz w:val="24"/>
        </w:rPr>
        <w:t>, с соблюдением требований по размерам проходов и расстояний между оборудованием.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Допускается оборудование учебных помещений и кабинетов интерактивными досками, отвечающих 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 </w:t>
      </w:r>
    </w:p>
    <w:p w:rsidR="008D6ADD" w:rsidRDefault="008D6ADD">
      <w:pPr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VI. Требования к воздушно-тепловому режиму.</w:t>
      </w:r>
    </w:p>
    <w:p w:rsidR="008D6ADD" w:rsidRDefault="008D6ADD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Здания 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8D6ADD" w:rsidRDefault="008D6ADD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Паровое отопление  в учреждениях не используется. </w:t>
      </w:r>
    </w:p>
    <w:p w:rsidR="008D6ADD" w:rsidRDefault="008D6ADD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 установке ограждений отопительных приборов используемые материалы должны быть  безвредны для здоровья детей.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Ограждения из древесно-стружечных плит и других полимерных материалов не допускаются.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 допускается использование переносных обогревательных приборов, а также обогревателей с инфракрасным излучением. 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Температура воздуха в зависимости от климатических условий в  учебных помещениях и 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</w:r>
      <w:proofErr w:type="gramStart"/>
      <w:r>
        <w:rPr>
          <w:rFonts w:ascii="Times New Roman" w:hAnsi="Times New Roman" w:cs="Times New Roman"/>
          <w:sz w:val="24"/>
        </w:rPr>
        <w:t>° С</w:t>
      </w:r>
      <w:proofErr w:type="gramEnd"/>
      <w:r>
        <w:rPr>
          <w:rFonts w:ascii="Times New Roman" w:hAnsi="Times New Roman" w:cs="Times New Roman"/>
          <w:sz w:val="24"/>
        </w:rPr>
        <w:t>; в спортзале и комнатах для проведения секционных занятий, мастерских - 17-20°С; спальне, игровых комнатах, помещениях подразделений дошкольного образования и пришкольного интерната, - 20- 24°С; медицинских кабинетах, раздевальных комнатах спортивного зала - 20-22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 xml:space="preserve">, душевых - 25°С.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Во </w:t>
      </w:r>
      <w:proofErr w:type="spellStart"/>
      <w:r>
        <w:rPr>
          <w:rFonts w:ascii="Times New Roman" w:hAnsi="Times New Roman" w:cs="Times New Roman"/>
          <w:sz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</w:rPr>
        <w:t xml:space="preserve"> время при отсутствии детей в помещениях общеобразовательного учреждения  должна поддерживаться температура не ниже 15 °С.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 В помещениях общеобразовательных учреждений относительная влажность воздуха должна  составлять 40 - 60 %, скорость движения воздуха не более 0,1м/сек.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6.5. При наличии печного отопления в существующих зданиях 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вновь строящихся и реконструируемых зданий  общеобразовательных учреждений печное отопление не допускается.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 </w:t>
      </w:r>
    </w:p>
    <w:p w:rsidR="008D6ADD" w:rsidRDefault="008D6ADD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8D6ADD" w:rsidRDefault="008D6ADD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2280"/>
        <w:gridCol w:w="3165"/>
      </w:tblGrid>
      <w:tr w:rsidR="008D6ADD">
        <w:trPr>
          <w:cantSplit/>
          <w:trHeight w:val="66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Наружная температура, 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Длительность проветривания помещения, мин.</w:t>
            </w:r>
          </w:p>
        </w:tc>
      </w:tr>
      <w:tr w:rsidR="008D6ADD">
        <w:trPr>
          <w:cantSplit/>
          <w:trHeight w:val="645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малые </w:t>
            </w:r>
            <w:r>
              <w:rPr>
                <w:rFonts w:ascii="Times New Roman" w:hAnsi="Times New Roman" w:cs="Times New Roman"/>
                <w:sz w:val="24"/>
              </w:rPr>
              <w:br/>
              <w:t>перемены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большие перемены и между сменами</w:t>
            </w:r>
          </w:p>
        </w:tc>
      </w:tr>
      <w:tr w:rsidR="008D6AD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tabs>
                <w:tab w:val="left" w:pos="1491"/>
              </w:tabs>
              <w:snapToGrid w:val="0"/>
              <w:ind w:right="691"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+10 до +6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4-10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25-35 </w:t>
            </w:r>
          </w:p>
        </w:tc>
      </w:tr>
      <w:tr w:rsidR="008D6AD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+5 до 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3-7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20-30 </w:t>
            </w:r>
          </w:p>
        </w:tc>
      </w:tr>
      <w:tr w:rsidR="008D6AD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0 до -5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2-5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15-25 </w:t>
            </w:r>
          </w:p>
        </w:tc>
      </w:tr>
      <w:tr w:rsidR="008D6AD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-5 до -10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1-3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10-15 </w:t>
            </w:r>
          </w:p>
        </w:tc>
      </w:tr>
      <w:tr w:rsidR="008D6AD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Ниже -10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1-1,5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ind w:firstLine="709"/>
            </w:pPr>
            <w:r>
              <w:rPr>
                <w:rFonts w:ascii="Times New Roman" w:hAnsi="Times New Roman" w:cs="Times New Roman"/>
                <w:sz w:val="24"/>
              </w:rPr>
              <w:t xml:space="preserve">5-10 </w:t>
            </w:r>
          </w:p>
        </w:tc>
      </w:tr>
    </w:tbl>
    <w:p w:rsidR="008D6ADD" w:rsidRDefault="008D6ADD">
      <w:pPr>
        <w:ind w:firstLine="709"/>
        <w:jc w:val="both"/>
      </w:pP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6.9. При замене оконных блоков площадь остекления должна быть сохранена или увеличена.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Плоскость открытия окон должна обеспечивать режим проветривания.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6.10. Остекление окон должно быть выполнено из </w:t>
      </w:r>
      <w:proofErr w:type="gramStart"/>
      <w:r>
        <w:rPr>
          <w:rFonts w:ascii="Times New Roman" w:hAnsi="Times New Roman" w:cs="Times New Roman"/>
          <w:sz w:val="24"/>
        </w:rPr>
        <w:t>цельного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стеклополотна</w:t>
      </w:r>
      <w:proofErr w:type="spellEnd"/>
      <w:r>
        <w:rPr>
          <w:rFonts w:ascii="Times New Roman" w:hAnsi="Times New Roman" w:cs="Times New Roman"/>
          <w:sz w:val="24"/>
        </w:rPr>
        <w:t xml:space="preserve">. Замена разбитых стекол должна проводиться немедленно.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VII. Требования к естественному и искусственному освещению.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7.1. Естественное освещение.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7.1.2. </w:t>
      </w:r>
      <w:proofErr w:type="gramStart"/>
      <w:r>
        <w:rPr>
          <w:rFonts w:ascii="Times New Roman" w:hAnsi="Times New Roman" w:cs="Times New Roman"/>
          <w:sz w:val="24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>
        <w:rPr>
          <w:rFonts w:ascii="Times New Roman" w:hAnsi="Times New Roman" w:cs="Times New Roman"/>
          <w:sz w:val="24"/>
        </w:rPr>
        <w:t>кинофотолаборатории</w:t>
      </w:r>
      <w:proofErr w:type="spellEnd"/>
      <w:r>
        <w:rPr>
          <w:rFonts w:ascii="Times New Roman" w:hAnsi="Times New Roman" w:cs="Times New Roman"/>
          <w:sz w:val="24"/>
        </w:rPr>
        <w:t xml:space="preserve"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 </w:t>
      </w:r>
      <w:proofErr w:type="gramEnd"/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допускается направление основного светового потока спереди и сзади от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7.1.4. В мастерских для трудового обучения, актовых и спортивных залах может применяться двустороннее боковое естественное освещение.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7.1.5. В помещениях общеобразовательных учреждений обеспечиваются нормированные значения коэффициента естественной освещенности (КЕО) в соответствии </w:t>
      </w:r>
      <w:proofErr w:type="gramStart"/>
      <w:r>
        <w:rPr>
          <w:rFonts w:ascii="Times New Roman" w:hAnsi="Times New Roman" w:cs="Times New Roman"/>
          <w:sz w:val="24"/>
        </w:rPr>
        <w:t>гигиеническими</w:t>
      </w:r>
      <w:proofErr w:type="gramEnd"/>
      <w:r>
        <w:rPr>
          <w:rFonts w:ascii="Times New Roman" w:hAnsi="Times New Roman" w:cs="Times New Roman"/>
          <w:sz w:val="24"/>
        </w:rPr>
        <w:t xml:space="preserve"> требования к естественному, искусственному, совмещенному освещению жилых и общественных зданий.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 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7.1.8. </w:t>
      </w:r>
      <w:proofErr w:type="spellStart"/>
      <w:r>
        <w:rPr>
          <w:rFonts w:ascii="Times New Roman" w:hAnsi="Times New Roman" w:cs="Times New Roman"/>
          <w:sz w:val="24"/>
        </w:rPr>
        <w:t>Светопроемы</w:t>
      </w:r>
      <w:proofErr w:type="spellEnd"/>
      <w:r>
        <w:rPr>
          <w:rFonts w:ascii="Times New Roman" w:hAnsi="Times New Roman" w:cs="Times New Roman"/>
          <w:sz w:val="24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нерабочем состоянии шторы необходимо размещать в простенках между окнами.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7.1.9. Для рационального использования дневного света и равномерного освещения учебных помещений следует: </w:t>
      </w:r>
    </w:p>
    <w:p w:rsidR="008D6ADD" w:rsidRDefault="008D6ADD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закрашивать оконные стекла; </w:t>
      </w:r>
    </w:p>
    <w:p w:rsidR="008D6ADD" w:rsidRDefault="008D6ADD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расставлять на подоконниках цветы, их размещают в переносных цветочницах высотой 65-70 см от пола или подвесных кашпо в простенках между окнами; </w:t>
      </w:r>
    </w:p>
    <w:p w:rsidR="008D6ADD" w:rsidRDefault="008D6ADD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очистку и мытье стекол проводить по мере загрязнения, но не реже 2 раз в год (осенью и весной).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инсоляции в учебных помещениях и кабинетах должна быть непрерывной, по продолжительности не менее: </w:t>
      </w:r>
    </w:p>
    <w:p w:rsidR="008D6ADD" w:rsidRDefault="008D6ADD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2,5 ч. в северной зоне (севернее 58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с.ш</w:t>
      </w:r>
      <w:proofErr w:type="spellEnd"/>
      <w:r>
        <w:rPr>
          <w:rFonts w:ascii="Times New Roman" w:hAnsi="Times New Roman" w:cs="Times New Roman"/>
          <w:sz w:val="24"/>
        </w:rPr>
        <w:t>.);</w:t>
      </w:r>
    </w:p>
    <w:p w:rsidR="008D6ADD" w:rsidRDefault="008D6ADD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2,0 ч. в центральной зоне (58-48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с.ш</w:t>
      </w:r>
      <w:proofErr w:type="spellEnd"/>
      <w:r>
        <w:rPr>
          <w:rFonts w:ascii="Times New Roman" w:hAnsi="Times New Roman" w:cs="Times New Roman"/>
          <w:sz w:val="24"/>
        </w:rPr>
        <w:t>.);</w:t>
      </w:r>
    </w:p>
    <w:p w:rsidR="008D6ADD" w:rsidRDefault="008D6ADD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1,5 ч. в южной зоне (южнее 48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с.ш</w:t>
      </w:r>
      <w:proofErr w:type="spellEnd"/>
      <w:r>
        <w:rPr>
          <w:rFonts w:ascii="Times New Roman" w:hAnsi="Times New Roman" w:cs="Times New Roman"/>
          <w:sz w:val="24"/>
        </w:rPr>
        <w:t>.).</w:t>
      </w:r>
    </w:p>
    <w:p w:rsidR="008D6ADD" w:rsidRDefault="008D6ADD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Допускается отсутствие инсоляции в учебных кабинетах информатики, физики, химии, рисования и черчения,</w:t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спортивно-тренажерных залах, помещениях пищеблока, актового зала, административно-хозяйственных помещениях.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7.2. Искусственное освещение.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>
        <w:rPr>
          <w:rFonts w:ascii="Times New Roman" w:hAnsi="Times New Roman" w:cs="Times New Roman"/>
          <w:sz w:val="24"/>
        </w:rPr>
        <w:t>цветоизлучения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белый</w:t>
      </w:r>
      <w:proofErr w:type="gramEnd"/>
      <w:r>
        <w:rPr>
          <w:rFonts w:ascii="Times New Roman" w:hAnsi="Times New Roman" w:cs="Times New Roman"/>
          <w:sz w:val="24"/>
        </w:rPr>
        <w:t>, тепло-белый, естественно-белый.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7.2.4. </w:t>
      </w:r>
      <w:proofErr w:type="gramStart"/>
      <w:r>
        <w:rPr>
          <w:rFonts w:ascii="Times New Roman" w:hAnsi="Times New Roman" w:cs="Times New Roman"/>
          <w:sz w:val="24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– 300-500 лк, в кабинетах технического черчения и рисования - 500 лк, в кабинетах информатики на столах - 300 - 500 лк, на классной доске 300-500 лк, в актовых и спортивных залах (на полу) - 200 лк, в рекреациях (на полу) - 150 лк. </w:t>
      </w:r>
      <w:proofErr w:type="gramEnd"/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 не ниже 300 лк.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rPr>
          <w:rFonts w:ascii="Times New Roman" w:hAnsi="Times New Roman" w:cs="Times New Roman"/>
          <w:sz w:val="24"/>
        </w:rPr>
        <w:t>светонесущей</w:t>
      </w:r>
      <w:proofErr w:type="spellEnd"/>
      <w:r>
        <w:rPr>
          <w:rFonts w:ascii="Times New Roman" w:hAnsi="Times New Roman" w:cs="Times New Roman"/>
          <w:sz w:val="24"/>
        </w:rPr>
        <w:t xml:space="preserve"> стене на расстоянии 1,2 м от наружной стены и 1,5 м от внутренней.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7.2.6. Классная доска, не обладающая собственным свечением, оборудуется местным освещением - софитами, предназначенными для освещения классных  досок.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Рекомендуется светильники размещать выше верхнего края доски на 0,3 м и на 0,6 м в сторону класса перед доской.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7.2.7. При проектировании системы искусственного освещения для учебных помещений необходимо предусмотреть раздельное включение линий светильников.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- 0,4 - 0,5, для мебели и парт – 0,45; для классных досок – 0,1- 0,2.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</w:t>
      </w:r>
      <w:proofErr w:type="spellStart"/>
      <w:r>
        <w:rPr>
          <w:rFonts w:ascii="Times New Roman" w:hAnsi="Times New Roman" w:cs="Times New Roman"/>
          <w:sz w:val="24"/>
        </w:rPr>
        <w:t>розового</w:t>
      </w:r>
      <w:proofErr w:type="spellEnd"/>
      <w:r>
        <w:rPr>
          <w:rFonts w:ascii="Times New Roman" w:hAnsi="Times New Roman" w:cs="Times New Roman"/>
          <w:sz w:val="24"/>
        </w:rPr>
        <w:t xml:space="preserve">, зеленого, </w:t>
      </w:r>
      <w:proofErr w:type="spellStart"/>
      <w:r>
        <w:rPr>
          <w:rFonts w:ascii="Times New Roman" w:hAnsi="Times New Roman" w:cs="Times New Roman"/>
          <w:sz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</w:rPr>
        <w:t xml:space="preserve">;  для мебели (шкафы, парты) – цвет натурального дерева или светло-зеленый; для классных досок - темно-зеленый, темно-коричневый; для дверей, оконных рам - белый. </w:t>
      </w:r>
      <w:proofErr w:type="gramEnd"/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 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8D6ADD" w:rsidRDefault="008D6AD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tabs>
          <w:tab w:val="left" w:pos="8083"/>
        </w:tabs>
        <w:spacing w:line="269" w:lineRule="exact"/>
        <w:ind w:firstLine="542"/>
        <w:jc w:val="center"/>
      </w:pPr>
      <w:r>
        <w:rPr>
          <w:spacing w:val="-3"/>
          <w:sz w:val="28"/>
          <w:szCs w:val="28"/>
        </w:rPr>
        <w:br/>
      </w:r>
    </w:p>
    <w:p w:rsidR="008D6ADD" w:rsidRPr="00DD7413" w:rsidRDefault="008D6ADD" w:rsidP="00DD7413">
      <w:pPr>
        <w:shd w:val="clear" w:color="auto" w:fill="FFFFFF"/>
        <w:tabs>
          <w:tab w:val="left" w:pos="8083"/>
        </w:tabs>
        <w:spacing w:line="269" w:lineRule="exact"/>
      </w:pPr>
    </w:p>
    <w:p w:rsidR="008D6ADD" w:rsidRDefault="008D6ADD">
      <w:pPr>
        <w:shd w:val="clear" w:color="auto" w:fill="FFFFFF"/>
        <w:tabs>
          <w:tab w:val="left" w:pos="8083"/>
        </w:tabs>
        <w:spacing w:line="269" w:lineRule="exact"/>
        <w:ind w:firstLine="5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по охране труда и технике безопасности</w:t>
      </w:r>
    </w:p>
    <w:p w:rsidR="008D6ADD" w:rsidRDefault="008D6A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учебным кабинетам</w:t>
      </w:r>
    </w:p>
    <w:p w:rsidR="008D6ADD" w:rsidRDefault="008D6ADD">
      <w:pPr>
        <w:jc w:val="center"/>
        <w:rPr>
          <w:rFonts w:ascii="Times New Roman" w:hAnsi="Times New Roman" w:cs="Times New Roman"/>
          <w:b/>
          <w:sz w:val="24"/>
        </w:rPr>
      </w:pPr>
    </w:p>
    <w:p w:rsidR="008D6ADD" w:rsidRDefault="008D6A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. ОБЩИЕ ТРЕБОВАНИЯ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Соответствия кабинета требованиям ВСН 50-86 (Ведомственные строительные нормы).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акта-разрешения на эксплуатацию кабинета.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требований пожарной безопасности.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освещенности требованиям санитарных норм.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памятки по оказанию доврачебной помощи при несчастном случае.</w:t>
      </w:r>
    </w:p>
    <w:p w:rsidR="008D6ADD" w:rsidRDefault="008D6ADD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аптечки.</w:t>
      </w:r>
    </w:p>
    <w:p w:rsidR="008D6ADD" w:rsidRDefault="008D6ADD">
      <w:pPr>
        <w:jc w:val="center"/>
        <w:rPr>
          <w:rFonts w:ascii="Times New Roman" w:hAnsi="Times New Roman" w:cs="Times New Roman"/>
          <w:sz w:val="24"/>
        </w:rPr>
      </w:pPr>
    </w:p>
    <w:p w:rsidR="008D6ADD" w:rsidRDefault="008D6ADD">
      <w:pPr>
        <w:tabs>
          <w:tab w:val="left" w:pos="549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ТРЕБОВАНИЯ ПО ТЕХНИКЕ БЕЗОПАСНОСТИ И ОХРАНЕ ТРУДА</w:t>
      </w:r>
    </w:p>
    <w:p w:rsidR="008D6ADD" w:rsidRDefault="008D4FD7">
      <w:pPr>
        <w:tabs>
          <w:tab w:val="left" w:pos="549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КАБИНЕТУ НАЧАЛЬНЫХ КЛАССОВ № 3</w:t>
      </w:r>
    </w:p>
    <w:p w:rsidR="008D6ADD" w:rsidRDefault="008D6ADD">
      <w:pPr>
        <w:tabs>
          <w:tab w:val="left" w:pos="5490"/>
        </w:tabs>
        <w:jc w:val="center"/>
        <w:rPr>
          <w:rFonts w:ascii="Times New Roman" w:hAnsi="Times New Roman" w:cs="Times New Roman"/>
          <w:sz w:val="24"/>
        </w:rPr>
      </w:pP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кабинета начальных классов</w:t>
      </w:r>
      <w:r w:rsidR="006C3172">
        <w:rPr>
          <w:rFonts w:ascii="Times New Roman" w:hAnsi="Times New Roman" w:cs="Times New Roman"/>
          <w:sz w:val="24"/>
        </w:rPr>
        <w:t xml:space="preserve"> № 5</w:t>
      </w:r>
      <w:r>
        <w:rPr>
          <w:rFonts w:ascii="Times New Roman" w:hAnsi="Times New Roman" w:cs="Times New Roman"/>
          <w:sz w:val="24"/>
        </w:rPr>
        <w:t xml:space="preserve"> требованиям ВСН 50-86, правилам противопожарной безопасности,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температурно-влажностного режима.</w:t>
      </w: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безопасности к оборудованию.</w:t>
      </w: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рабочих мест.</w:t>
      </w:r>
    </w:p>
    <w:p w:rsidR="008D6ADD" w:rsidRDefault="008D6ADD">
      <w:pPr>
        <w:tabs>
          <w:tab w:val="left" w:pos="621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:rsidR="008D6ADD" w:rsidRDefault="008D6ADD">
      <w:pPr>
        <w:numPr>
          <w:ilvl w:val="0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инструкции по охране труда:</w:t>
      </w:r>
    </w:p>
    <w:p w:rsidR="008D6ADD" w:rsidRDefault="008D6ADD">
      <w:pPr>
        <w:numPr>
          <w:ilvl w:val="1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работе с иглами и булавками;</w:t>
      </w:r>
    </w:p>
    <w:p w:rsidR="008D6ADD" w:rsidRDefault="008D6ADD">
      <w:pPr>
        <w:numPr>
          <w:ilvl w:val="1"/>
          <w:numId w:val="8"/>
        </w:num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работе с ножницами.</w:t>
      </w:r>
    </w:p>
    <w:p w:rsidR="008D6ADD" w:rsidRDefault="008D6ADD">
      <w:pPr>
        <w:tabs>
          <w:tab w:val="left" w:pos="5490"/>
        </w:tabs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tabs>
          <w:tab w:val="left" w:pos="5490"/>
        </w:tabs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pageBreakBefore/>
        <w:tabs>
          <w:tab w:val="left" w:pos="549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Санитарно-гигиенические правила работы в кабинете</w:t>
      </w:r>
    </w:p>
    <w:p w:rsidR="008D6ADD" w:rsidRDefault="008D6ADD">
      <w:pPr>
        <w:tabs>
          <w:tab w:val="left" w:pos="5490"/>
        </w:tabs>
        <w:spacing w:before="12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D6ADD" w:rsidRDefault="008D6ADD">
      <w:pPr>
        <w:numPr>
          <w:ilvl w:val="0"/>
          <w:numId w:val="9"/>
        </w:numPr>
        <w:tabs>
          <w:tab w:val="left" w:pos="5490"/>
        </w:tabs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Столы в кабинете  установить в 3 ряда: расстояние  от наружной стены до первого ряда столов 0.6 – 0,7 м.</w:t>
      </w:r>
    </w:p>
    <w:p w:rsidR="008D6ADD" w:rsidRDefault="008D6ADD">
      <w:pPr>
        <w:numPr>
          <w:ilvl w:val="0"/>
          <w:numId w:val="9"/>
        </w:numPr>
        <w:tabs>
          <w:tab w:val="left" w:pos="6204"/>
        </w:tabs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8D6ADD" w:rsidRDefault="008D6ADD">
      <w:pPr>
        <w:numPr>
          <w:ilvl w:val="0"/>
          <w:numId w:val="9"/>
        </w:numPr>
        <w:tabs>
          <w:tab w:val="left" w:pos="5490"/>
        </w:tabs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постоянно следит за правильностью посадки учащихся за рабочим столом.</w:t>
      </w:r>
    </w:p>
    <w:p w:rsidR="008D6ADD" w:rsidRDefault="008D6ADD">
      <w:pPr>
        <w:numPr>
          <w:ilvl w:val="0"/>
          <w:numId w:val="9"/>
        </w:numPr>
        <w:tabs>
          <w:tab w:val="left" w:pos="5490"/>
        </w:tabs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8D6ADD" w:rsidRDefault="008D6ADD">
      <w:pPr>
        <w:numPr>
          <w:ilvl w:val="0"/>
          <w:numId w:val="9"/>
        </w:numPr>
        <w:tabs>
          <w:tab w:val="left" w:pos="5490"/>
        </w:tabs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8D6ADD" w:rsidRDefault="008D6ADD">
      <w:pPr>
        <w:numPr>
          <w:ilvl w:val="0"/>
          <w:numId w:val="9"/>
        </w:numPr>
        <w:tabs>
          <w:tab w:val="left" w:pos="630"/>
          <w:tab w:val="center" w:pos="4677"/>
        </w:tabs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 w:cs="Times New Roman"/>
          <w:b/>
          <w:sz w:val="24"/>
        </w:rPr>
        <w:t xml:space="preserve">◦ </w:t>
      </w:r>
      <w:r>
        <w:rPr>
          <w:rFonts w:ascii="Times New Roman" w:hAnsi="Times New Roman" w:cs="Times New Roman"/>
          <w:sz w:val="24"/>
        </w:rPr>
        <w:t xml:space="preserve">при относительной влажности 40 – 60%, температурные перепады в пределах 2-3 </w:t>
      </w:r>
      <w:r>
        <w:rPr>
          <w:rFonts w:ascii="Times New Roman" w:hAnsi="Times New Roman" w:cs="Times New Roman"/>
          <w:b/>
          <w:sz w:val="24"/>
        </w:rPr>
        <w:t>◦)</w:t>
      </w:r>
    </w:p>
    <w:p w:rsidR="008D6ADD" w:rsidRDefault="008D6ADD">
      <w:pPr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Кабинет проветривается каждую перемену в отсутствии детей.</w:t>
      </w:r>
    </w:p>
    <w:p w:rsidR="008D6ADD" w:rsidRDefault="008D6ADD">
      <w:pPr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8D6ADD" w:rsidRDefault="008D6ADD">
      <w:pPr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8D6ADD" w:rsidRDefault="008D6ADD">
      <w:pPr>
        <w:tabs>
          <w:tab w:val="left" w:pos="5850"/>
        </w:tabs>
        <w:spacing w:before="12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pageBreakBefore/>
        <w:tabs>
          <w:tab w:val="left" w:pos="720"/>
        </w:tabs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электробезопасности</w:t>
      </w:r>
      <w:proofErr w:type="spellEnd"/>
    </w:p>
    <w:p w:rsidR="008D6ADD" w:rsidRDefault="008D6ADD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поражения электрическим током необходимо твердо знать и выполнять следующие правила безопасного пользования электроэнергией: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Во избежание повреждения изоляции проводов и возникновения коротких замыканий не разрешается: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вешать что-либо на провода;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закрашивать и белить шнуры и провода;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закладывать провода и шнуры за батареи отопительной системы;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выдергивать штепсельную вилку из розетки за шнур, усилие должно быть приложено к корпусу вилки.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Для исключения поражения электрическим током запрещается: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часто включать и выключать компьютер без необходимости;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прикасаться к экрану и к тыльной стороне блоков компьютера;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работать с оборудованием мокрыми руками;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 </w:t>
      </w:r>
    </w:p>
    <w:p w:rsidR="008D6ADD" w:rsidRDefault="008D6ADD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) класть на оборудование посторонние предметы.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Запрещается под напряжением очищать от пыли и загрязнения </w:t>
      </w:r>
      <w:proofErr w:type="spellStart"/>
      <w:r>
        <w:rPr>
          <w:rFonts w:ascii="Times New Roman" w:hAnsi="Times New Roman" w:cs="Times New Roman"/>
          <w:sz w:val="24"/>
        </w:rPr>
        <w:t>электроооборудование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Спасение пострадавшего при поражении электрическим током главным образом зависит от быстроты освобождения его от действия током. </w:t>
      </w:r>
    </w:p>
    <w:p w:rsidR="008D6ADD" w:rsidRDefault="008D6ADD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 </w:t>
      </w:r>
    </w:p>
    <w:p w:rsidR="008D6ADD" w:rsidRDefault="008D6AD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:rsidR="008D6ADD" w:rsidRDefault="008D6AD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:rsidR="008D6ADD" w:rsidRDefault="008D6ADD">
      <w:pPr>
        <w:pageBreakBefore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</w:t>
      </w:r>
    </w:p>
    <w:p w:rsidR="008D6ADD" w:rsidRDefault="008D6ADD">
      <w:pPr>
        <w:shd w:val="clear" w:color="auto" w:fill="FFFFFF"/>
        <w:ind w:right="100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по охране труда при проведении занятий </w:t>
      </w:r>
    </w:p>
    <w:p w:rsidR="008D6ADD" w:rsidRDefault="008D6ADD">
      <w:pPr>
        <w:shd w:val="clear" w:color="auto" w:fill="FFFFFF"/>
        <w:ind w:right="1008"/>
        <w:jc w:val="center"/>
        <w:rPr>
          <w:rFonts w:ascii="Times New Roman" w:hAnsi="Times New Roman" w:cs="Times New Roman"/>
          <w:b/>
          <w:bCs/>
          <w:spacing w:val="-17"/>
          <w:sz w:val="24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в кабинете начальных классов</w:t>
      </w:r>
    </w:p>
    <w:p w:rsidR="008D6ADD" w:rsidRDefault="008D6ADD">
      <w:pPr>
        <w:shd w:val="clear" w:color="auto" w:fill="FFFFFF"/>
        <w:tabs>
          <w:tab w:val="left" w:pos="806"/>
        </w:tabs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pacing w:val="-17"/>
          <w:sz w:val="24"/>
        </w:rPr>
        <w:t>1.</w:t>
      </w:r>
      <w:r>
        <w:rPr>
          <w:rFonts w:ascii="Times New Roman" w:hAnsi="Times New Roman" w:cs="Times New Roman"/>
          <w:b/>
          <w:bCs/>
          <w:sz w:val="24"/>
        </w:rPr>
        <w:tab/>
        <w:t>Общие требования безопасности</w:t>
      </w:r>
    </w:p>
    <w:p w:rsidR="008D6ADD" w:rsidRDefault="008D6AD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1.1.К занятиям в кабинете начальных классов допускаются учащиеся с 1 -го класса, прошедшие инструктаж по технике безопасности и правилам поведения в кабинете.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1.3.При  проведении  занятий  возможно  воздействие  на учащихся  следующих  опасных  и </w:t>
      </w:r>
      <w:r>
        <w:rPr>
          <w:rFonts w:ascii="Times New Roman" w:hAnsi="Times New Roman" w:cs="Times New Roman"/>
          <w:spacing w:val="-2"/>
          <w:sz w:val="24"/>
        </w:rPr>
        <w:t>вредных факторов:</w:t>
      </w:r>
    </w:p>
    <w:p w:rsidR="008D6ADD" w:rsidRDefault="008D6ADD">
      <w:pPr>
        <w:pStyle w:val="a7"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8D6ADD" w:rsidRDefault="008D6ADD">
      <w:pPr>
        <w:pStyle w:val="a7"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нарушения остроты зрения при недостаточной освещенности в кабинете;</w:t>
      </w:r>
    </w:p>
    <w:p w:rsidR="008D6ADD" w:rsidRDefault="008D6ADD">
      <w:pPr>
        <w:pStyle w:val="a7"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поражение электрическим током при неисправном электрооборудовании кабинета.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1.4.При   проведении   занятий   соблюдать   правила   пожарной   безопасности,   знать   места расположения первичных средств пожаротушения.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 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1.6.В процессе занятий учащиеся должны соблюдать правила личной гигиены, содержать в чистоте свое рабочее место.</w:t>
      </w:r>
    </w:p>
    <w:p w:rsidR="008D6ADD" w:rsidRDefault="008D6ADD">
      <w:pPr>
        <w:shd w:val="clear" w:color="auto" w:fill="FFFFFF"/>
        <w:ind w:right="43"/>
        <w:jc w:val="both"/>
        <w:rPr>
          <w:rFonts w:ascii="Times New Roman" w:hAnsi="Times New Roman" w:cs="Times New Roman"/>
          <w:b/>
          <w:bCs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8D6ADD" w:rsidRDefault="008D6ADD">
      <w:pPr>
        <w:shd w:val="clear" w:color="auto" w:fill="FFFFFF"/>
        <w:tabs>
          <w:tab w:val="left" w:pos="806"/>
        </w:tabs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pacing w:val="-6"/>
          <w:sz w:val="24"/>
        </w:rPr>
        <w:t>2.</w:t>
      </w:r>
      <w:r>
        <w:rPr>
          <w:rFonts w:ascii="Times New Roman" w:hAnsi="Times New Roman" w:cs="Times New Roman"/>
          <w:b/>
          <w:bCs/>
          <w:sz w:val="24"/>
        </w:rPr>
        <w:tab/>
        <w:t>Требования безопасности перед началом занятий.</w:t>
      </w:r>
    </w:p>
    <w:p w:rsidR="008D6ADD" w:rsidRDefault="008D6ADD">
      <w:pPr>
        <w:shd w:val="clear" w:color="auto" w:fill="FFFFFF"/>
        <w:spacing w:before="120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>2.1.Включить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 накаливания.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2.2.Убедиться   в   исправности   электрооборудования   кабинета:  </w:t>
      </w:r>
    </w:p>
    <w:p w:rsidR="008D6ADD" w:rsidRDefault="008D6ADD">
      <w:pPr>
        <w:pStyle w:val="a7"/>
        <w:numPr>
          <w:ilvl w:val="0"/>
          <w:numId w:val="11"/>
        </w:numPr>
        <w:shd w:val="clear" w:color="auto" w:fill="FFFFFF"/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светильники   должны   быть </w:t>
      </w:r>
      <w:r>
        <w:rPr>
          <w:rFonts w:ascii="Times New Roman" w:hAnsi="Times New Roman" w:cs="Times New Roman"/>
          <w:sz w:val="24"/>
        </w:rPr>
        <w:t xml:space="preserve">надежно  подвешены к  потолку и  иметь  светорассеивающую  арматуру; </w:t>
      </w:r>
    </w:p>
    <w:p w:rsidR="008D6ADD" w:rsidRDefault="008D6ADD">
      <w:pPr>
        <w:pStyle w:val="a7"/>
        <w:numPr>
          <w:ilvl w:val="0"/>
          <w:numId w:val="11"/>
        </w:numPr>
        <w:shd w:val="clear" w:color="auto" w:fill="FFFFFF"/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коммутационные коробки должны быть закрыты   крышками;</w:t>
      </w:r>
    </w:p>
    <w:p w:rsidR="008D6ADD" w:rsidRDefault="008D6ADD">
      <w:pPr>
        <w:pStyle w:val="a7"/>
        <w:numPr>
          <w:ilvl w:val="0"/>
          <w:numId w:val="11"/>
        </w:numPr>
        <w:shd w:val="clear" w:color="auto" w:fill="FFFFFF"/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корпуса и крышки выключателей и розеток не должны иметь трещин и сколов, а также оголенных контактов.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2.3.Убедиться в правильной расстановке мебели в кабинете:</w:t>
      </w:r>
    </w:p>
    <w:p w:rsidR="008D6ADD" w:rsidRDefault="008D6ADD">
      <w:pPr>
        <w:pStyle w:val="a7"/>
        <w:numPr>
          <w:ilvl w:val="0"/>
          <w:numId w:val="12"/>
        </w:numPr>
        <w:shd w:val="clear" w:color="auto" w:fill="FFFFFF"/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расстояние между наружной стеной кабинета и первым столом должно быть не менее 0,5-0,7 </w:t>
      </w:r>
      <w:r>
        <w:rPr>
          <w:rFonts w:ascii="Times New Roman" w:hAnsi="Times New Roman" w:cs="Times New Roman"/>
          <w:spacing w:val="-9"/>
          <w:sz w:val="24"/>
        </w:rPr>
        <w:t>м;</w:t>
      </w:r>
    </w:p>
    <w:p w:rsidR="008D6ADD" w:rsidRDefault="008D6ADD">
      <w:pPr>
        <w:pStyle w:val="a7"/>
        <w:numPr>
          <w:ilvl w:val="0"/>
          <w:numId w:val="12"/>
        </w:numPr>
        <w:shd w:val="clear" w:color="auto" w:fill="FFFFFF"/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расстояние между внутренней стеной кабинета и столами должно быть не менее 0,5-0,7 м; </w:t>
      </w:r>
    </w:p>
    <w:p w:rsidR="008D6ADD" w:rsidRDefault="008D6ADD">
      <w:pPr>
        <w:pStyle w:val="a7"/>
        <w:numPr>
          <w:ilvl w:val="0"/>
          <w:numId w:val="12"/>
        </w:numPr>
        <w:shd w:val="clear" w:color="auto" w:fill="FFFFFF"/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расстояние между задней стеной кабинета и столами должно быть 0,7 м;</w:t>
      </w:r>
    </w:p>
    <w:p w:rsidR="008D6ADD" w:rsidRDefault="008D6ADD">
      <w:pPr>
        <w:pStyle w:val="a7"/>
        <w:numPr>
          <w:ilvl w:val="0"/>
          <w:numId w:val="12"/>
        </w:numPr>
        <w:shd w:val="clear" w:color="auto" w:fill="FFFFFF"/>
        <w:tabs>
          <w:tab w:val="left" w:pos="911"/>
        </w:tabs>
        <w:autoSpaceDE w:val="0"/>
        <w:ind w:left="709" w:right="-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расстояние от классной доски до первых столов должно быть 2,4-2,7 м; </w:t>
      </w:r>
      <w:r>
        <w:rPr>
          <w:rFonts w:ascii="Times New Roman" w:hAnsi="Times New Roman" w:cs="Times New Roman"/>
          <w:spacing w:val="-1"/>
          <w:sz w:val="24"/>
        </w:rPr>
        <w:t>расстояние от классной доски до последних столов должно быть не более 6 м;</w:t>
      </w:r>
    </w:p>
    <w:p w:rsidR="008D6ADD" w:rsidRDefault="008D6ADD">
      <w:pPr>
        <w:pStyle w:val="a7"/>
        <w:numPr>
          <w:ilvl w:val="0"/>
          <w:numId w:val="12"/>
        </w:numPr>
        <w:shd w:val="clear" w:color="auto" w:fill="FFFFFF"/>
        <w:tabs>
          <w:tab w:val="left" w:pos="911"/>
        </w:tabs>
        <w:autoSpaceDE w:val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удаление мест занятий от окон не должно превышать 6,0 м.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2.4.Проверить санитарное состояние кабинета, убедиться в целостности стекол в окнах и провести сквозное проветривание кабинета.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2.5.Убедиться в том, что температура воздуха в кабинете находится в пределах 18-20°С.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tabs>
          <w:tab w:val="left" w:pos="888"/>
        </w:tabs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pacing w:val="-9"/>
          <w:sz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</w:rPr>
        <w:tab/>
        <w:t>Требования безопасности во время занятий</w:t>
      </w:r>
    </w:p>
    <w:p w:rsidR="008D6ADD" w:rsidRDefault="008D6ADD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3.1.Посадку учащихся производить за рабочие столы, соответствующие их росту.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</w:t>
      </w:r>
      <w:r>
        <w:rPr>
          <w:rFonts w:ascii="Times New Roman" w:hAnsi="Times New Roman" w:cs="Times New Roman"/>
          <w:spacing w:val="-1"/>
          <w:sz w:val="24"/>
        </w:rPr>
        <w:t xml:space="preserve">первыми столами. Учащимся с ревматическими заболеваниями, склонными к частым ангинам и </w:t>
      </w:r>
      <w:r>
        <w:rPr>
          <w:rFonts w:ascii="Times New Roman" w:hAnsi="Times New Roman" w:cs="Times New Roman"/>
          <w:sz w:val="24"/>
        </w:rPr>
        <w:t>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3.3.С    целью    обеспечения    надлежащей    естественной    освещенности    в    кабинете    не загромождать подоконники цветами.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3.4.Все используемые в кабинете демонстрационные электрические приборы должны быть исправны  и иметь заземление.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3.5.Стекла окон в кабинете должны очищаться от пыли и грязи, а также очистка светильников не реже двух раз в год. Привлекать учащихся к этим работам, а также к оклейке окон </w:t>
      </w:r>
      <w:r>
        <w:rPr>
          <w:rFonts w:ascii="Times New Roman" w:hAnsi="Times New Roman" w:cs="Times New Roman"/>
          <w:spacing w:val="-3"/>
          <w:sz w:val="24"/>
        </w:rPr>
        <w:t>запрещается.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3.6.При открывании окон рамы фиксировать в открытом положении крючками.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</w:rPr>
      </w:pPr>
      <w:r>
        <w:rPr>
          <w:rFonts w:ascii="Times New Roman" w:hAnsi="Times New Roman" w:cs="Times New Roman"/>
          <w:sz w:val="24"/>
        </w:rPr>
        <w:t>3.7.Во избежание падения из окна, а также ранения стеклом, не вставать на подоконник.</w:t>
      </w:r>
    </w:p>
    <w:p w:rsidR="008D6ADD" w:rsidRDefault="008D6ADD">
      <w:pPr>
        <w:shd w:val="clear" w:color="auto" w:fill="FFFFFF"/>
        <w:tabs>
          <w:tab w:val="left" w:pos="1277"/>
        </w:tabs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pacing w:val="-8"/>
          <w:sz w:val="24"/>
        </w:rPr>
        <w:t>4.</w:t>
      </w:r>
      <w:r>
        <w:rPr>
          <w:rFonts w:ascii="Times New Roman" w:hAnsi="Times New Roman" w:cs="Times New Roman"/>
          <w:b/>
          <w:bCs/>
          <w:sz w:val="24"/>
        </w:rPr>
        <w:t xml:space="preserve"> Требования безопасности в аварийных ситуациях</w:t>
      </w:r>
    </w:p>
    <w:p w:rsidR="008D6ADD" w:rsidRDefault="008D6AD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4.1.При плохом самочувствии сообщить об этом учителю (преподавателю).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8D6ADD" w:rsidRDefault="008D6ADD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4.4.При  получении  травмы  оказать  первую  помощь  пострадавшему,   сообщить  об   этом администрации   учреждения,   при  необходимости  отправить   пострадавшего   в  ближайшее </w:t>
      </w:r>
      <w:r>
        <w:rPr>
          <w:rFonts w:ascii="Times New Roman" w:hAnsi="Times New Roman" w:cs="Times New Roman"/>
          <w:spacing w:val="-1"/>
          <w:sz w:val="24"/>
        </w:rPr>
        <w:t>лечебное учреждение.</w:t>
      </w:r>
    </w:p>
    <w:p w:rsidR="008D6ADD" w:rsidRDefault="008D6ADD">
      <w:pPr>
        <w:shd w:val="clear" w:color="auto" w:fill="FFFFFF"/>
        <w:tabs>
          <w:tab w:val="left" w:pos="1277"/>
        </w:tabs>
        <w:spacing w:before="120"/>
        <w:jc w:val="center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b/>
          <w:bCs/>
          <w:spacing w:val="-9"/>
          <w:sz w:val="24"/>
        </w:rPr>
        <w:t>5.</w:t>
      </w:r>
      <w:r>
        <w:rPr>
          <w:rFonts w:ascii="Times New Roman" w:hAnsi="Times New Roman" w:cs="Times New Roman"/>
          <w:b/>
          <w:bCs/>
          <w:sz w:val="24"/>
        </w:rPr>
        <w:t xml:space="preserve"> Требования безопасности по окончании занятий</w:t>
      </w:r>
    </w:p>
    <w:p w:rsidR="008D6ADD" w:rsidRDefault="008D6AD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5.1.Выключить демонстрационные электрические  приборы. </w:t>
      </w:r>
    </w:p>
    <w:p w:rsidR="008D6ADD" w:rsidRDefault="008D6ADD">
      <w:pPr>
        <w:shd w:val="clear" w:color="auto" w:fill="FFFFFF"/>
        <w:ind w:right="36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5.2.Проветрить кабинет. </w:t>
      </w:r>
    </w:p>
    <w:p w:rsidR="008D6ADD" w:rsidRDefault="008D6ADD">
      <w:pPr>
        <w:shd w:val="clear" w:color="auto" w:fill="FFFFFF"/>
        <w:ind w:right="3686"/>
        <w:jc w:val="both"/>
        <w:rPr>
          <w:b/>
          <w:iCs/>
        </w:rPr>
      </w:pPr>
      <w:r>
        <w:rPr>
          <w:rFonts w:ascii="Times New Roman" w:hAnsi="Times New Roman" w:cs="Times New Roman"/>
          <w:sz w:val="24"/>
        </w:rPr>
        <w:t>5.3.Закрыть окна и выключить свет.</w:t>
      </w:r>
    </w:p>
    <w:p w:rsidR="008D6ADD" w:rsidRDefault="008D6ADD">
      <w:pPr>
        <w:pStyle w:val="Web"/>
        <w:spacing w:before="0" w:after="0"/>
        <w:rPr>
          <w:b/>
          <w:iCs/>
          <w:szCs w:val="24"/>
        </w:rPr>
      </w:pPr>
    </w:p>
    <w:p w:rsidR="008D6ADD" w:rsidRDefault="008D6ADD">
      <w:pPr>
        <w:pageBreakBefore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Инструкция </w:t>
      </w:r>
    </w:p>
    <w:p w:rsidR="008D6ADD" w:rsidRDefault="008D6ADD">
      <w:pPr>
        <w:shd w:val="clear" w:color="auto" w:fill="FFFFFF"/>
        <w:ind w:left="1134" w:hanging="1560"/>
        <w:jc w:val="center"/>
        <w:rPr>
          <w:rFonts w:ascii="Times New Roman" w:hAnsi="Times New Roman" w:cs="Times New Roman"/>
          <w:b/>
          <w:bCs/>
          <w:color w:val="E36C0A"/>
          <w:spacing w:val="-19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ТБ и ОТ учащихся начальных классов</w:t>
      </w:r>
    </w:p>
    <w:p w:rsidR="008D6ADD" w:rsidRDefault="008D6ADD">
      <w:pPr>
        <w:shd w:val="clear" w:color="auto" w:fill="FFFFFF"/>
        <w:tabs>
          <w:tab w:val="left" w:pos="322"/>
        </w:tabs>
        <w:rPr>
          <w:rFonts w:ascii="Times New Roman" w:hAnsi="Times New Roman" w:cs="Times New Roman"/>
          <w:b/>
          <w:bCs/>
          <w:color w:val="E36C0A"/>
          <w:spacing w:val="-19"/>
          <w:sz w:val="24"/>
        </w:rPr>
      </w:pPr>
    </w:p>
    <w:p w:rsidR="008D6ADD" w:rsidRDefault="008D6ADD">
      <w:pPr>
        <w:shd w:val="clear" w:color="auto" w:fill="FFFFFF"/>
        <w:tabs>
          <w:tab w:val="left" w:pos="322"/>
        </w:tabs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b/>
          <w:bCs/>
          <w:spacing w:val="-19"/>
          <w:sz w:val="24"/>
        </w:rPr>
        <w:t>1.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</w:rPr>
        <w:t>Общие требования безопасности.</w:t>
      </w:r>
    </w:p>
    <w:p w:rsidR="008D6ADD" w:rsidRDefault="008D6ADD">
      <w:pPr>
        <w:shd w:val="clear" w:color="auto" w:fill="FFFFFF"/>
        <w:tabs>
          <w:tab w:val="left" w:pos="725"/>
        </w:tabs>
        <w:ind w:left="5" w:right="672" w:firstLine="192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pacing w:val="-14"/>
          <w:sz w:val="24"/>
        </w:rPr>
        <w:t>1.1.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 xml:space="preserve">Во время пребывания в кабинете необходимо соблюдать </w:t>
      </w:r>
      <w:r>
        <w:rPr>
          <w:rFonts w:ascii="Times New Roman" w:hAnsi="Times New Roman" w:cs="Times New Roman"/>
          <w:sz w:val="24"/>
        </w:rPr>
        <w:t>дисциплину:</w:t>
      </w:r>
    </w:p>
    <w:p w:rsidR="008D6ADD" w:rsidRDefault="008D6ADD">
      <w:pPr>
        <w:shd w:val="clear" w:color="auto" w:fill="FFFFFF"/>
        <w:tabs>
          <w:tab w:val="left" w:pos="667"/>
        </w:tabs>
        <w:ind w:left="14" w:firstLine="31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9"/>
          <w:sz w:val="24"/>
        </w:rPr>
        <w:t>а)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 xml:space="preserve">входи в кабинет спокойно, не толкайся, пропускай вперёд </w:t>
      </w:r>
      <w:r>
        <w:rPr>
          <w:rFonts w:ascii="Times New Roman" w:hAnsi="Times New Roman" w:cs="Times New Roman"/>
          <w:sz w:val="24"/>
        </w:rPr>
        <w:t>девочек;</w:t>
      </w:r>
    </w:p>
    <w:p w:rsidR="008D6ADD" w:rsidRDefault="008D6ADD">
      <w:pPr>
        <w:shd w:val="clear" w:color="auto" w:fill="FFFFFF"/>
        <w:tabs>
          <w:tab w:val="left" w:pos="984"/>
        </w:tabs>
        <w:ind w:left="331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б)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>сними верхнюю одежду и аккуратно повесь в шкаф;</w:t>
      </w:r>
    </w:p>
    <w:p w:rsidR="008D6ADD" w:rsidRDefault="008D6ADD">
      <w:pPr>
        <w:shd w:val="clear" w:color="auto" w:fill="FFFFFF"/>
        <w:tabs>
          <w:tab w:val="left" w:pos="667"/>
        </w:tabs>
        <w:ind w:left="14" w:right="672" w:firstLine="317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9"/>
          <w:sz w:val="24"/>
        </w:rPr>
        <w:t>в)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 xml:space="preserve">подойди к своему рабочему месту, осмотри его, в случае </w:t>
      </w:r>
      <w:r>
        <w:rPr>
          <w:rFonts w:ascii="Times New Roman" w:hAnsi="Times New Roman" w:cs="Times New Roman"/>
          <w:spacing w:val="-1"/>
          <w:sz w:val="24"/>
        </w:rPr>
        <w:t>неисправности стола, стула, сообщи учителю;</w:t>
      </w:r>
    </w:p>
    <w:p w:rsidR="008D6ADD" w:rsidRDefault="008D6ADD">
      <w:pPr>
        <w:shd w:val="clear" w:color="auto" w:fill="FFFFFF"/>
        <w:tabs>
          <w:tab w:val="left" w:pos="984"/>
        </w:tabs>
        <w:ind w:left="331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г)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>не приноси с собой лишние вещи;</w:t>
      </w:r>
    </w:p>
    <w:p w:rsidR="008D6ADD" w:rsidRDefault="008D6ADD">
      <w:pPr>
        <w:shd w:val="clear" w:color="auto" w:fill="FFFFFF"/>
        <w:tabs>
          <w:tab w:val="left" w:pos="984"/>
        </w:tabs>
        <w:ind w:left="331"/>
        <w:rPr>
          <w:rFonts w:ascii="Times New Roman" w:hAnsi="Times New Roman" w:cs="Times New Roman"/>
          <w:spacing w:val="-9"/>
          <w:sz w:val="24"/>
        </w:rPr>
      </w:pPr>
      <w:proofErr w:type="spellStart"/>
      <w:r>
        <w:rPr>
          <w:rFonts w:ascii="Times New Roman" w:hAnsi="Times New Roman" w:cs="Times New Roman"/>
          <w:spacing w:val="-7"/>
          <w:sz w:val="24"/>
        </w:rPr>
        <w:t>д</w:t>
      </w:r>
      <w:proofErr w:type="spellEnd"/>
      <w:r>
        <w:rPr>
          <w:rFonts w:ascii="Times New Roman" w:hAnsi="Times New Roman" w:cs="Times New Roman"/>
          <w:spacing w:val="-7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>веди себя спокойно, не кричи;</w:t>
      </w:r>
    </w:p>
    <w:p w:rsidR="008D6ADD" w:rsidRDefault="008D6ADD">
      <w:pPr>
        <w:shd w:val="clear" w:color="auto" w:fill="FFFFFF"/>
        <w:tabs>
          <w:tab w:val="left" w:pos="667"/>
        </w:tabs>
        <w:ind w:left="14" w:firstLine="317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9"/>
          <w:sz w:val="24"/>
        </w:rPr>
        <w:t>е)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 xml:space="preserve">в школу приходи не раньше, чем за 10-15 минут до начала </w:t>
      </w:r>
      <w:r>
        <w:rPr>
          <w:rFonts w:ascii="Times New Roman" w:hAnsi="Times New Roman" w:cs="Times New Roman"/>
          <w:sz w:val="24"/>
        </w:rPr>
        <w:t>занятий.</w:t>
      </w:r>
    </w:p>
    <w:p w:rsidR="008D6ADD" w:rsidRDefault="008D6ADD">
      <w:pPr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ind w:left="5" w:right="672" w:firstLine="192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Нельзя без учителя включать свет, открывать форточку, </w:t>
      </w:r>
      <w:r>
        <w:rPr>
          <w:rFonts w:ascii="Times New Roman" w:hAnsi="Times New Roman" w:cs="Times New Roman"/>
          <w:sz w:val="24"/>
        </w:rPr>
        <w:t>переставлять мебель.</w:t>
      </w:r>
    </w:p>
    <w:p w:rsidR="008D6ADD" w:rsidRDefault="008D6ADD">
      <w:pPr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ind w:left="5" w:firstLine="192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Во время перемены нельзя бегать по классу, коридору, нельзя </w:t>
      </w:r>
      <w:r>
        <w:rPr>
          <w:rFonts w:ascii="Times New Roman" w:hAnsi="Times New Roman" w:cs="Times New Roman"/>
          <w:spacing w:val="-1"/>
          <w:sz w:val="24"/>
        </w:rPr>
        <w:t>подниматься на второй этаж школы без сопровождения учителя.</w:t>
      </w:r>
    </w:p>
    <w:p w:rsidR="008D6ADD" w:rsidRDefault="008D6ADD">
      <w:pPr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ind w:left="5" w:firstLine="192"/>
        <w:rPr>
          <w:rFonts w:ascii="Times New Roman" w:hAnsi="Times New Roman" w:cs="Times New Roman"/>
          <w:spacing w:val="-15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Помни, что большинство травм могут возникнуть вследствие </w:t>
      </w:r>
      <w:r>
        <w:rPr>
          <w:rFonts w:ascii="Times New Roman" w:hAnsi="Times New Roman" w:cs="Times New Roman"/>
          <w:spacing w:val="-1"/>
          <w:sz w:val="24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>
        <w:rPr>
          <w:rFonts w:ascii="Times New Roman" w:hAnsi="Times New Roman" w:cs="Times New Roman"/>
          <w:sz w:val="24"/>
        </w:rPr>
        <w:t>подвижные игры в классе и коридоре.</w:t>
      </w:r>
    </w:p>
    <w:p w:rsidR="008D6ADD" w:rsidRDefault="008D6ADD">
      <w:pPr>
        <w:shd w:val="clear" w:color="auto" w:fill="FFFFFF"/>
        <w:tabs>
          <w:tab w:val="left" w:pos="917"/>
        </w:tabs>
        <w:ind w:left="197"/>
        <w:rPr>
          <w:rFonts w:ascii="Times New Roman" w:hAnsi="Times New Roman" w:cs="Times New Roman"/>
          <w:spacing w:val="-15"/>
          <w:sz w:val="24"/>
        </w:rPr>
      </w:pPr>
    </w:p>
    <w:p w:rsidR="008D6ADD" w:rsidRDefault="008D6ADD">
      <w:pPr>
        <w:shd w:val="clear" w:color="auto" w:fill="FFFFFF"/>
        <w:tabs>
          <w:tab w:val="left" w:pos="322"/>
        </w:tabs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b/>
          <w:bCs/>
          <w:spacing w:val="-14"/>
          <w:sz w:val="24"/>
        </w:rPr>
        <w:t>2.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</w:rPr>
        <w:t>Требования безопасности перед началом занятий.</w:t>
      </w:r>
    </w:p>
    <w:p w:rsidR="008D6ADD" w:rsidRDefault="008D6ADD">
      <w:pPr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ind w:firstLine="158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Подготовь своё рабочее место. Аккуратно и удобно разложи </w:t>
      </w:r>
      <w:r>
        <w:rPr>
          <w:rFonts w:ascii="Times New Roman" w:hAnsi="Times New Roman" w:cs="Times New Roman"/>
          <w:spacing w:val="-1"/>
          <w:sz w:val="24"/>
        </w:rPr>
        <w:t>нужные для урока учебники, тетради, материалы.</w:t>
      </w:r>
    </w:p>
    <w:p w:rsidR="008D6ADD" w:rsidRDefault="008D6ADD">
      <w:pPr>
        <w:numPr>
          <w:ilvl w:val="0"/>
          <w:numId w:val="14"/>
        </w:numPr>
        <w:shd w:val="clear" w:color="auto" w:fill="FFFFFF"/>
        <w:tabs>
          <w:tab w:val="left" w:pos="868"/>
        </w:tabs>
        <w:autoSpaceDE w:val="0"/>
        <w:ind w:left="158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Убедись в исправности инструментов.</w:t>
      </w:r>
    </w:p>
    <w:p w:rsidR="008D6ADD" w:rsidRDefault="008D6ADD">
      <w:pPr>
        <w:shd w:val="clear" w:color="auto" w:fill="FFFFFF"/>
        <w:tabs>
          <w:tab w:val="left" w:pos="868"/>
        </w:tabs>
        <w:ind w:left="158"/>
        <w:rPr>
          <w:rFonts w:ascii="Times New Roman" w:hAnsi="Times New Roman" w:cs="Times New Roman"/>
          <w:spacing w:val="-9"/>
          <w:sz w:val="24"/>
        </w:rPr>
      </w:pPr>
    </w:p>
    <w:p w:rsidR="008D6ADD" w:rsidRDefault="008D6ADD">
      <w:pPr>
        <w:shd w:val="clear" w:color="auto" w:fill="FFFFFF"/>
        <w:tabs>
          <w:tab w:val="left" w:pos="365"/>
        </w:tabs>
        <w:ind w:left="24"/>
        <w:rPr>
          <w:rFonts w:ascii="Times New Roman" w:hAnsi="Times New Roman" w:cs="Times New Roman"/>
          <w:spacing w:val="-12"/>
          <w:sz w:val="24"/>
        </w:rPr>
      </w:pPr>
      <w:r>
        <w:rPr>
          <w:rFonts w:ascii="Times New Roman" w:hAnsi="Times New Roman" w:cs="Times New Roman"/>
          <w:b/>
          <w:bCs/>
          <w:spacing w:val="-17"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4"/>
        </w:rPr>
        <w:t>Требования безопасности во время занятий.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792"/>
        </w:tabs>
        <w:autoSpaceDE w:val="0"/>
        <w:ind w:left="38" w:firstLine="168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2"/>
          <w:sz w:val="24"/>
        </w:rPr>
        <w:t xml:space="preserve">Выполняй порученную работу только в местах, отведённых </w:t>
      </w:r>
      <w:r>
        <w:rPr>
          <w:rFonts w:ascii="Times New Roman" w:hAnsi="Times New Roman" w:cs="Times New Roman"/>
          <w:sz w:val="24"/>
        </w:rPr>
        <w:t>для данного вида труда.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ind w:left="206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Садись за парту аккуратно, без шума.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ind w:left="206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Работу начинай только с разрешения учителя.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ind w:left="206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Работай внимательно, не отвлекайся, не мешай другим.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ind w:left="206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Если хочешь что-то спросить или ответить, подними руку.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ind w:left="206"/>
        <w:rPr>
          <w:rFonts w:ascii="Times New Roman" w:hAnsi="Times New Roman" w:cs="Times New Roman"/>
          <w:spacing w:val="-13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Не вставай с места без разрешения учителя.</w:t>
      </w:r>
    </w:p>
    <w:p w:rsidR="008D6ADD" w:rsidRDefault="008D6ADD">
      <w:pPr>
        <w:numPr>
          <w:ilvl w:val="0"/>
          <w:numId w:val="15"/>
        </w:numPr>
        <w:shd w:val="clear" w:color="auto" w:fill="FFFFFF"/>
        <w:tabs>
          <w:tab w:val="left" w:pos="792"/>
        </w:tabs>
        <w:autoSpaceDE w:val="0"/>
        <w:ind w:left="38" w:right="1229" w:firstLine="168"/>
        <w:rPr>
          <w:rFonts w:ascii="Times New Roman" w:hAnsi="Times New Roman" w:cs="Times New Roman"/>
          <w:spacing w:val="-17"/>
          <w:sz w:val="24"/>
        </w:rPr>
      </w:pPr>
      <w:r>
        <w:rPr>
          <w:rFonts w:ascii="Times New Roman" w:hAnsi="Times New Roman" w:cs="Times New Roman"/>
          <w:spacing w:val="-13"/>
          <w:sz w:val="24"/>
        </w:rPr>
        <w:t xml:space="preserve">При работе с инструментами соблюдай следующие </w:t>
      </w:r>
      <w:r>
        <w:rPr>
          <w:rFonts w:ascii="Times New Roman" w:hAnsi="Times New Roman" w:cs="Times New Roman"/>
          <w:sz w:val="24"/>
        </w:rPr>
        <w:t>требования:</w:t>
      </w:r>
    </w:p>
    <w:p w:rsidR="008D6ADD" w:rsidRDefault="008D6ADD">
      <w:pPr>
        <w:shd w:val="clear" w:color="auto" w:fill="FFFFFF"/>
        <w:tabs>
          <w:tab w:val="left" w:pos="1017"/>
        </w:tabs>
        <w:ind w:left="350"/>
        <w:rPr>
          <w:rFonts w:ascii="Times New Roman" w:hAnsi="Times New Roman" w:cs="Times New Roman"/>
          <w:spacing w:val="-18"/>
          <w:sz w:val="24"/>
        </w:rPr>
      </w:pPr>
      <w:r>
        <w:rPr>
          <w:rFonts w:ascii="Times New Roman" w:hAnsi="Times New Roman" w:cs="Times New Roman"/>
          <w:spacing w:val="-17"/>
          <w:sz w:val="24"/>
        </w:rPr>
        <w:t>а)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0"/>
          <w:sz w:val="24"/>
        </w:rPr>
        <w:t>держи инструмент так, как покажет учитель;</w:t>
      </w:r>
    </w:p>
    <w:p w:rsidR="008D6ADD" w:rsidRDefault="008D6ADD">
      <w:pPr>
        <w:shd w:val="clear" w:color="auto" w:fill="FFFFFF"/>
        <w:tabs>
          <w:tab w:val="left" w:pos="1017"/>
        </w:tabs>
        <w:ind w:left="350"/>
        <w:rPr>
          <w:rFonts w:ascii="Times New Roman" w:hAnsi="Times New Roman" w:cs="Times New Roman"/>
          <w:spacing w:val="-16"/>
          <w:sz w:val="24"/>
        </w:rPr>
      </w:pPr>
      <w:r>
        <w:rPr>
          <w:rFonts w:ascii="Times New Roman" w:hAnsi="Times New Roman" w:cs="Times New Roman"/>
          <w:spacing w:val="-18"/>
          <w:sz w:val="24"/>
        </w:rPr>
        <w:t>б)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1"/>
          <w:sz w:val="24"/>
        </w:rPr>
        <w:t>употребляй инструмент по назначению;</w:t>
      </w:r>
    </w:p>
    <w:p w:rsidR="008D6ADD" w:rsidRDefault="008D6ADD">
      <w:pPr>
        <w:shd w:val="clear" w:color="auto" w:fill="FFFFFF"/>
        <w:tabs>
          <w:tab w:val="left" w:pos="1017"/>
        </w:tabs>
        <w:ind w:left="350"/>
        <w:rPr>
          <w:rFonts w:ascii="Times New Roman" w:hAnsi="Times New Roman" w:cs="Times New Roman"/>
          <w:spacing w:val="-18"/>
          <w:sz w:val="24"/>
        </w:rPr>
      </w:pPr>
      <w:r>
        <w:rPr>
          <w:rFonts w:ascii="Times New Roman" w:hAnsi="Times New Roman" w:cs="Times New Roman"/>
          <w:spacing w:val="-16"/>
          <w:sz w:val="24"/>
        </w:rPr>
        <w:t>в)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1"/>
          <w:sz w:val="24"/>
        </w:rPr>
        <w:t>не работай неисправным инструментом;</w:t>
      </w:r>
    </w:p>
    <w:p w:rsidR="008D6ADD" w:rsidRDefault="008D6ADD">
      <w:pPr>
        <w:shd w:val="clear" w:color="auto" w:fill="FFFFFF"/>
        <w:tabs>
          <w:tab w:val="left" w:pos="705"/>
        </w:tabs>
        <w:ind w:left="38" w:firstLine="312"/>
        <w:rPr>
          <w:rFonts w:ascii="Times New Roman" w:hAnsi="Times New Roman" w:cs="Times New Roman"/>
          <w:spacing w:val="-18"/>
          <w:sz w:val="24"/>
        </w:rPr>
      </w:pPr>
      <w:r>
        <w:rPr>
          <w:rFonts w:ascii="Times New Roman" w:hAnsi="Times New Roman" w:cs="Times New Roman"/>
          <w:spacing w:val="-18"/>
          <w:sz w:val="24"/>
        </w:rPr>
        <w:t>г)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2"/>
          <w:sz w:val="24"/>
        </w:rPr>
        <w:t xml:space="preserve">во время работы сиди прямо, не держи инструменты близко от </w:t>
      </w:r>
      <w:r>
        <w:rPr>
          <w:rFonts w:ascii="Times New Roman" w:hAnsi="Times New Roman" w:cs="Times New Roman"/>
          <w:sz w:val="24"/>
        </w:rPr>
        <w:t>глаз;</w:t>
      </w:r>
    </w:p>
    <w:p w:rsidR="008D6ADD" w:rsidRDefault="008D6ADD">
      <w:pPr>
        <w:shd w:val="clear" w:color="auto" w:fill="FFFFFF"/>
        <w:tabs>
          <w:tab w:val="left" w:pos="1017"/>
        </w:tabs>
        <w:ind w:left="35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pacing w:val="-18"/>
          <w:sz w:val="24"/>
        </w:rPr>
        <w:t>д</w:t>
      </w:r>
      <w:proofErr w:type="spellEnd"/>
      <w:r>
        <w:rPr>
          <w:rFonts w:ascii="Times New Roman" w:hAnsi="Times New Roman" w:cs="Times New Roman"/>
          <w:spacing w:val="-18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1"/>
          <w:sz w:val="24"/>
        </w:rPr>
        <w:t>не носи инструменты в карманах.</w:t>
      </w:r>
    </w:p>
    <w:p w:rsidR="008D6ADD" w:rsidRDefault="008D6ADD">
      <w:pPr>
        <w:shd w:val="clear" w:color="auto" w:fill="FFFFFF"/>
        <w:tabs>
          <w:tab w:val="left" w:pos="1017"/>
        </w:tabs>
        <w:ind w:left="350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tabs>
          <w:tab w:val="left" w:pos="365"/>
        </w:tabs>
        <w:ind w:left="24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b/>
          <w:bCs/>
          <w:spacing w:val="-17"/>
          <w:sz w:val="24"/>
        </w:rPr>
        <w:t>4.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4"/>
        </w:rPr>
        <w:t>Требования безопасности в аварийных ситуациях.</w:t>
      </w:r>
    </w:p>
    <w:p w:rsidR="008D6ADD" w:rsidRDefault="008D6ADD">
      <w:pPr>
        <w:shd w:val="clear" w:color="auto" w:fill="FFFFFF"/>
        <w:tabs>
          <w:tab w:val="left" w:pos="758"/>
        </w:tabs>
        <w:autoSpaceDE w:val="0"/>
        <w:ind w:left="24" w:firstLine="158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 xml:space="preserve">     Если у тебя или твоего одноклассника плохое самочувствие, </w:t>
      </w:r>
      <w:r>
        <w:rPr>
          <w:rFonts w:ascii="Times New Roman" w:hAnsi="Times New Roman" w:cs="Times New Roman"/>
          <w:sz w:val="24"/>
        </w:rPr>
        <w:t>немедленно сообщи об этом учителю.</w:t>
      </w:r>
    </w:p>
    <w:p w:rsidR="008D6ADD" w:rsidRDefault="008D6ADD">
      <w:pPr>
        <w:shd w:val="clear" w:color="auto" w:fill="FFFFFF"/>
        <w:tabs>
          <w:tab w:val="left" w:pos="758"/>
        </w:tabs>
        <w:autoSpaceDE w:val="0"/>
        <w:ind w:left="24" w:firstLine="158"/>
        <w:rPr>
          <w:rFonts w:ascii="Times New Roman" w:hAnsi="Times New Roman" w:cs="Times New Roman"/>
          <w:spacing w:val="-17"/>
          <w:sz w:val="24"/>
        </w:rPr>
      </w:pPr>
      <w:r>
        <w:rPr>
          <w:rFonts w:ascii="Times New Roman" w:hAnsi="Times New Roman" w:cs="Times New Roman"/>
          <w:spacing w:val="-9"/>
          <w:sz w:val="24"/>
        </w:rPr>
        <w:t xml:space="preserve">     При возникновении аварийной или </w:t>
      </w:r>
      <w:proofErr w:type="spellStart"/>
      <w:r>
        <w:rPr>
          <w:rFonts w:ascii="Times New Roman" w:hAnsi="Times New Roman" w:cs="Times New Roman"/>
          <w:spacing w:val="-9"/>
          <w:sz w:val="24"/>
        </w:rPr>
        <w:t>травмоопасной</w:t>
      </w:r>
      <w:proofErr w:type="spellEnd"/>
      <w:r>
        <w:rPr>
          <w:rFonts w:ascii="Times New Roman" w:hAnsi="Times New Roman" w:cs="Times New Roman"/>
          <w:spacing w:val="-9"/>
          <w:sz w:val="24"/>
        </w:rPr>
        <w:t xml:space="preserve"> ситуации </w:t>
      </w:r>
      <w:r>
        <w:rPr>
          <w:rFonts w:ascii="Times New Roman" w:hAnsi="Times New Roman" w:cs="Times New Roman"/>
          <w:spacing w:val="-12"/>
          <w:sz w:val="24"/>
        </w:rPr>
        <w:t xml:space="preserve">немедленно прекрати работу, сообщи учителю, не создавай паники, </w:t>
      </w:r>
      <w:r>
        <w:rPr>
          <w:rFonts w:ascii="Times New Roman" w:hAnsi="Times New Roman" w:cs="Times New Roman"/>
          <w:sz w:val="24"/>
        </w:rPr>
        <w:t>спокойно выполняй все распоряжения учителя.</w:t>
      </w:r>
    </w:p>
    <w:p w:rsidR="008D6ADD" w:rsidRDefault="008D6ADD">
      <w:pPr>
        <w:shd w:val="clear" w:color="auto" w:fill="FFFFFF"/>
        <w:tabs>
          <w:tab w:val="left" w:pos="916"/>
        </w:tabs>
        <w:ind w:left="182"/>
        <w:rPr>
          <w:rFonts w:ascii="Times New Roman" w:hAnsi="Times New Roman" w:cs="Times New Roman"/>
          <w:spacing w:val="-17"/>
          <w:sz w:val="24"/>
        </w:rPr>
      </w:pPr>
    </w:p>
    <w:p w:rsidR="008D6ADD" w:rsidRDefault="008D6ADD">
      <w:pPr>
        <w:shd w:val="clear" w:color="auto" w:fill="FFFFFF"/>
        <w:tabs>
          <w:tab w:val="left" w:pos="365"/>
        </w:tabs>
        <w:ind w:left="24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b/>
          <w:bCs/>
          <w:spacing w:val="-24"/>
          <w:sz w:val="24"/>
        </w:rPr>
        <w:t>5.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4"/>
        </w:rPr>
        <w:t>Требования безопасности по окончании занятий.</w:t>
      </w:r>
    </w:p>
    <w:p w:rsidR="008D6ADD" w:rsidRDefault="008D6ADD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ind w:left="18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Приведи в порядок рабочее место.</w:t>
      </w:r>
    </w:p>
    <w:p w:rsidR="008D6ADD" w:rsidRDefault="008D6ADD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ind w:left="18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>Убери инструменты в отведённое для них место.</w:t>
      </w:r>
    </w:p>
    <w:p w:rsidR="008D6ADD" w:rsidRDefault="008D6ADD">
      <w:pPr>
        <w:shd w:val="clear" w:color="auto" w:fill="FFFFFF"/>
        <w:ind w:left="10"/>
        <w:rPr>
          <w:rFonts w:ascii="Times New Roman" w:hAnsi="Times New Roman" w:cs="Times New Roman"/>
          <w:spacing w:val="-10"/>
          <w:sz w:val="24"/>
        </w:rPr>
      </w:pPr>
    </w:p>
    <w:p w:rsidR="008D6ADD" w:rsidRDefault="008D6ADD">
      <w:pPr>
        <w:shd w:val="clear" w:color="auto" w:fill="FFFFFF"/>
        <w:ind w:left="5"/>
        <w:rPr>
          <w:rFonts w:ascii="Times New Roman" w:hAnsi="Times New Roman" w:cs="Times New Roman"/>
          <w:b/>
          <w:sz w:val="24"/>
        </w:rPr>
      </w:pPr>
    </w:p>
    <w:p w:rsidR="008D6ADD" w:rsidRDefault="008D6ADD" w:rsidP="008D4FD7">
      <w:pPr>
        <w:pStyle w:val="a7"/>
        <w:shd w:val="clear" w:color="auto" w:fill="FFFFFF"/>
        <w:autoSpaceDE w:val="0"/>
        <w:ind w:left="0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 xml:space="preserve">Занятость кабинета </w:t>
      </w:r>
      <w:r w:rsidR="006C3172">
        <w:rPr>
          <w:rFonts w:ascii="Times New Roman" w:hAnsi="Times New Roman" w:cs="Times New Roman"/>
          <w:b/>
          <w:sz w:val="40"/>
          <w:szCs w:val="28"/>
        </w:rPr>
        <w:t>№5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Pr="0055750F" w:rsidRDefault="006C3172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на 2017– 2018</w:t>
      </w:r>
      <w:r w:rsidR="008D6ADD">
        <w:rPr>
          <w:rFonts w:ascii="Times New Roman" w:hAnsi="Times New Roman" w:cs="Times New Roman"/>
          <w:b/>
          <w:sz w:val="40"/>
          <w:szCs w:val="28"/>
        </w:rPr>
        <w:t xml:space="preserve"> учебный год.</w:t>
      </w:r>
    </w:p>
    <w:p w:rsidR="00C67F80" w:rsidRPr="0055750F" w:rsidRDefault="00C67F80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280670</wp:posOffset>
            </wp:positionV>
            <wp:extent cx="3924935" cy="3926205"/>
            <wp:effectExtent l="19050" t="0" r="0" b="0"/>
            <wp:wrapNone/>
            <wp:docPr id="8" name="preview-image" descr="http://retera.ru/blog/wp-content/uploads/2013/08/kbud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etera.ru/blog/wp-content/uploads/2013/08/kbud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</w:p>
    <w:p w:rsidR="008D6ADD" w:rsidRDefault="008D6ADD">
      <w:pPr>
        <w:pStyle w:val="a7"/>
        <w:shd w:val="clear" w:color="auto" w:fill="FFFFFF"/>
        <w:autoSpaceDE w:val="0"/>
        <w:ind w:left="64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8D6ADD" w:rsidRPr="0055750F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C67F80" w:rsidRPr="0055750F" w:rsidRDefault="00C67F80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C67F80" w:rsidRPr="0055750F" w:rsidRDefault="00C67F80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C67F80" w:rsidRPr="0055750F" w:rsidRDefault="00C67F80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C67F80" w:rsidRPr="0055750F" w:rsidRDefault="00C67F80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C67F80" w:rsidRPr="0055750F" w:rsidRDefault="00C67F80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C67F80" w:rsidRPr="0055750F" w:rsidRDefault="00C67F80">
      <w:pPr>
        <w:shd w:val="clear" w:color="auto" w:fill="FFFFFF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3190"/>
        <w:gridCol w:w="2457"/>
        <w:gridCol w:w="2468"/>
      </w:tblGrid>
      <w:tr w:rsidR="00C67F80" w:rsidRPr="00D117B1" w:rsidTr="00C67F80">
        <w:tc>
          <w:tcPr>
            <w:tcW w:w="5210" w:type="dxa"/>
            <w:gridSpan w:val="2"/>
            <w:shd w:val="clear" w:color="auto" w:fill="auto"/>
          </w:tcPr>
          <w:p w:rsidR="00C67F80" w:rsidRPr="00D117B1" w:rsidRDefault="00C67F80" w:rsidP="00C67F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 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67F80" w:rsidRPr="00D117B1" w:rsidRDefault="00C67F80" w:rsidP="00C67F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</w:tc>
      </w:tr>
      <w:tr w:rsidR="00C67F80" w:rsidRPr="00D117B1" w:rsidTr="00C67F80">
        <w:trPr>
          <w:gridAfter w:val="2"/>
          <w:wAfter w:w="5211" w:type="dxa"/>
        </w:trPr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8.00 – 8.45</w:t>
            </w:r>
          </w:p>
        </w:tc>
      </w:tr>
      <w:tr w:rsidR="00C67F80" w:rsidRPr="00D117B1" w:rsidTr="00C67F80"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8.50 – 9.35</w:t>
            </w:r>
          </w:p>
        </w:tc>
        <w:tc>
          <w:tcPr>
            <w:tcW w:w="2605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606" w:type="dxa"/>
            <w:shd w:val="clear" w:color="auto" w:fill="auto"/>
          </w:tcPr>
          <w:p w:rsidR="00C67F80" w:rsidRPr="00834662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00-14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</w:t>
            </w:r>
          </w:p>
        </w:tc>
      </w:tr>
      <w:tr w:rsidR="00C67F80" w:rsidRPr="00D117B1" w:rsidTr="00C67F80"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3урок</w:t>
            </w: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9.50 – 10.35</w:t>
            </w:r>
          </w:p>
        </w:tc>
        <w:tc>
          <w:tcPr>
            <w:tcW w:w="2605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 xml:space="preserve">2 урок </w:t>
            </w:r>
          </w:p>
        </w:tc>
        <w:tc>
          <w:tcPr>
            <w:tcW w:w="2606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5 –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67F80" w:rsidRPr="00D117B1" w:rsidTr="00C67F80"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10.50 – 11.35</w:t>
            </w:r>
          </w:p>
        </w:tc>
        <w:tc>
          <w:tcPr>
            <w:tcW w:w="2605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606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 xml:space="preserve"> -16.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C67F80" w:rsidRPr="00D117B1" w:rsidTr="00C67F80"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5урок</w:t>
            </w: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 xml:space="preserve"> 11.45 – 12.30</w:t>
            </w:r>
          </w:p>
        </w:tc>
        <w:tc>
          <w:tcPr>
            <w:tcW w:w="2605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 xml:space="preserve">4 урок </w:t>
            </w:r>
          </w:p>
        </w:tc>
        <w:tc>
          <w:tcPr>
            <w:tcW w:w="2606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 xml:space="preserve"> – 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67F80" w:rsidRPr="00D117B1" w:rsidTr="00C67F80"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6урок</w:t>
            </w: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12.35 – 13.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05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606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0 – 18.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67F80" w:rsidRPr="00D117B1" w:rsidTr="00C67F80">
        <w:tc>
          <w:tcPr>
            <w:tcW w:w="1809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05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606" w:type="dxa"/>
            <w:shd w:val="clear" w:color="auto" w:fill="auto"/>
          </w:tcPr>
          <w:p w:rsidR="00C67F80" w:rsidRPr="00D117B1" w:rsidRDefault="00C67F80" w:rsidP="00C67F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0 – 19.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117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8D6ADD" w:rsidRDefault="008D6ADD" w:rsidP="008D4FD7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67F80" w:rsidRDefault="00C67F80">
      <w:pPr>
        <w:pStyle w:val="a7"/>
        <w:ind w:left="180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C67F80" w:rsidRDefault="00C67F80">
      <w:pPr>
        <w:pStyle w:val="a7"/>
        <w:ind w:left="180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C67F80" w:rsidRDefault="00C67F80">
      <w:pPr>
        <w:pStyle w:val="a7"/>
        <w:ind w:left="180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C67F80" w:rsidRDefault="00C67F80">
      <w:pPr>
        <w:pStyle w:val="a7"/>
        <w:ind w:left="180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C67F80" w:rsidRDefault="00C67F80">
      <w:pPr>
        <w:pStyle w:val="a7"/>
        <w:ind w:left="180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D6ADD" w:rsidRDefault="008D6ADD">
      <w:pPr>
        <w:pStyle w:val="a7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Урочные часы работы кабинета.</w:t>
      </w:r>
    </w:p>
    <w:p w:rsidR="008D6ADD" w:rsidRDefault="008D6ADD">
      <w:pPr>
        <w:pStyle w:val="a7"/>
        <w:spacing w:after="120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pStyle w:val="a7"/>
        <w:spacing w:after="120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pStyle w:val="a7"/>
        <w:spacing w:after="120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6C3172">
      <w:pPr>
        <w:pStyle w:val="a7"/>
        <w:spacing w:after="120"/>
        <w:ind w:left="107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смена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E259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259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5919">
        <w:rPr>
          <w:rFonts w:ascii="Times New Roman" w:hAnsi="Times New Roman" w:cs="Times New Roman"/>
          <w:b/>
          <w:sz w:val="28"/>
          <w:szCs w:val="28"/>
        </w:rPr>
        <w:t>А</w:t>
      </w:r>
      <w:r w:rsidR="008D4FD7">
        <w:rPr>
          <w:rFonts w:ascii="Times New Roman" w:hAnsi="Times New Roman" w:cs="Times New Roman"/>
          <w:b/>
          <w:sz w:val="28"/>
          <w:szCs w:val="28"/>
        </w:rPr>
        <w:t>»</w:t>
      </w:r>
      <w:r w:rsidR="008D6AD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11730" w:type="dxa"/>
        <w:tblInd w:w="-883" w:type="dxa"/>
        <w:tblLayout w:type="fixed"/>
        <w:tblLook w:val="0000"/>
      </w:tblPr>
      <w:tblGrid>
        <w:gridCol w:w="442"/>
        <w:gridCol w:w="2321"/>
        <w:gridCol w:w="2226"/>
        <w:gridCol w:w="2195"/>
        <w:gridCol w:w="2211"/>
        <w:gridCol w:w="2335"/>
      </w:tblGrid>
      <w:tr w:rsidR="008D6ADD" w:rsidTr="008D4FD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4F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4FD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4FD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4FD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4FD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4FD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C67F80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P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C67F80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67F80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67F80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67F80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80" w:rsidRDefault="001F3345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4FD7" w:rsidRDefault="006C3172" w:rsidP="008D4FD7">
      <w:pPr>
        <w:pStyle w:val="a7"/>
        <w:spacing w:after="120"/>
        <w:ind w:left="107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смена (3</w:t>
      </w:r>
      <w:r w:rsidR="008D4F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5919">
        <w:rPr>
          <w:rFonts w:ascii="Times New Roman" w:hAnsi="Times New Roman" w:cs="Times New Roman"/>
          <w:b/>
          <w:sz w:val="28"/>
          <w:szCs w:val="28"/>
        </w:rPr>
        <w:t>Б</w:t>
      </w:r>
      <w:r w:rsidR="008D4FD7">
        <w:rPr>
          <w:rFonts w:ascii="Times New Roman" w:hAnsi="Times New Roman" w:cs="Times New Roman"/>
          <w:b/>
          <w:sz w:val="28"/>
          <w:szCs w:val="28"/>
        </w:rPr>
        <w:t>» класс)</w:t>
      </w:r>
    </w:p>
    <w:tbl>
      <w:tblPr>
        <w:tblW w:w="11730" w:type="dxa"/>
        <w:tblInd w:w="-883" w:type="dxa"/>
        <w:tblLayout w:type="fixed"/>
        <w:tblLook w:val="0000"/>
      </w:tblPr>
      <w:tblGrid>
        <w:gridCol w:w="442"/>
        <w:gridCol w:w="2321"/>
        <w:gridCol w:w="2226"/>
        <w:gridCol w:w="2195"/>
        <w:gridCol w:w="2211"/>
        <w:gridCol w:w="2335"/>
      </w:tblGrid>
      <w:tr w:rsidR="008D4FD7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8D4FD7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P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D4FD7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D4FD7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80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D4FD7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D4FD7" w:rsidTr="00C67F80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C67F80" w:rsidP="00C67F8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Default="008D4FD7" w:rsidP="00C67F80">
            <w:pPr>
              <w:snapToGrid w:val="0"/>
              <w:jc w:val="both"/>
            </w:pPr>
          </w:p>
        </w:tc>
      </w:tr>
    </w:tbl>
    <w:p w:rsidR="008D4FD7" w:rsidRDefault="008D4FD7" w:rsidP="008D4FD7">
      <w:pPr>
        <w:pStyle w:val="a7"/>
        <w:ind w:left="1080"/>
      </w:pPr>
    </w:p>
    <w:p w:rsidR="008D4FD7" w:rsidRDefault="008D4FD7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1080"/>
      </w:pPr>
    </w:p>
    <w:p w:rsidR="008D6ADD" w:rsidRDefault="008D6ADD">
      <w:pPr>
        <w:pStyle w:val="a7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ADD" w:rsidRDefault="008D6AD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Внеурочные часы работы кабинета</w:t>
      </w:r>
    </w:p>
    <w:p w:rsidR="008D6ADD" w:rsidRDefault="008D6AD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58" w:type="dxa"/>
        <w:tblInd w:w="-743" w:type="dxa"/>
        <w:tblLayout w:type="fixed"/>
        <w:tblLook w:val="0000"/>
      </w:tblPr>
      <w:tblGrid>
        <w:gridCol w:w="2477"/>
        <w:gridCol w:w="1134"/>
        <w:gridCol w:w="1134"/>
        <w:gridCol w:w="1134"/>
        <w:gridCol w:w="1134"/>
        <w:gridCol w:w="1134"/>
        <w:gridCol w:w="1134"/>
        <w:gridCol w:w="1134"/>
        <w:gridCol w:w="15"/>
        <w:gridCol w:w="1128"/>
      </w:tblGrid>
      <w:tr w:rsidR="008D4FD7" w:rsidTr="001F3345">
        <w:trPr>
          <w:gridAfter w:val="1"/>
          <w:wAfter w:w="1128" w:type="dxa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8D4FD7" w:rsidTr="001F3345"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D4FD7" w:rsidRDefault="008D4FD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45" w:rsidTr="001F3345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11-50-12-35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45" w:rsidTr="001F3345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E25919" w:rsidP="001F33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11-50-12-35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45" w:rsidTr="001F3345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1F3345" w:rsidP="001F33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345" w:rsidRDefault="00E25919" w:rsidP="00E259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11-50-12-35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F3345" w:rsidRDefault="001F334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ADD" w:rsidRDefault="008D6ADD">
      <w:pPr>
        <w:jc w:val="both"/>
      </w:pPr>
    </w:p>
    <w:p w:rsidR="008D6ADD" w:rsidRDefault="008D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D0BC7" w:rsidRDefault="00DD0BC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4FD7" w:rsidRPr="007A5981" w:rsidRDefault="008D4FD7" w:rsidP="007A5981">
      <w:pPr>
        <w:shd w:val="clear" w:color="auto" w:fill="FFFFFF"/>
        <w:autoSpaceDE w:val="0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Материально-техническая база  кабинета.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6ADD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3777615" cy="3744595"/>
            <wp:effectExtent l="19050" t="0" r="0" b="0"/>
            <wp:docPr id="11" name="preview-image" descr="http://ru.convdocs.org/pars_docs/refs/100/99963/99963_html_1cb5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u.convdocs.org/pars_docs/refs/100/99963/99963_html_1cb53b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Pr="00DD0BC7" w:rsidRDefault="008D6ADD" w:rsidP="00DD0BC7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Материально-техническая база кабинета № </w:t>
      </w:r>
      <w:r w:rsidR="0055750F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W w:w="10571" w:type="dxa"/>
        <w:tblInd w:w="-75" w:type="dxa"/>
        <w:tblLayout w:type="fixed"/>
        <w:tblLook w:val="0000"/>
      </w:tblPr>
      <w:tblGrid>
        <w:gridCol w:w="828"/>
        <w:gridCol w:w="3188"/>
        <w:gridCol w:w="1927"/>
        <w:gridCol w:w="2399"/>
        <w:gridCol w:w="2229"/>
      </w:tblGrid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ученический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Pr="007A5981" w:rsidRDefault="00BB5AE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A598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ученический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Pr="007A5981" w:rsidRDefault="00BB5AE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A598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</w:pPr>
          </w:p>
        </w:tc>
      </w:tr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учительский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Pr="008D4FD7" w:rsidRDefault="008D4FD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Кресло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sz w:val="24"/>
              </w:rPr>
            </w:pPr>
          </w:p>
        </w:tc>
      </w:tr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 пробковая зеленая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ADD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  магнитная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 w:rsidP="0055750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Шкаф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7A5981" w:rsidRDefault="006C3172" w:rsidP="0055750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>Портативный программно -  технический комплекс тип 1(</w:t>
            </w:r>
            <w:proofErr w:type="spellStart"/>
            <w:r w:rsidRPr="00DD0BC7">
              <w:rPr>
                <w:rFonts w:ascii="Times New Roman" w:hAnsi="Times New Roman" w:cs="Times New Roman"/>
                <w:sz w:val="24"/>
              </w:rPr>
              <w:t>учетеля</w:t>
            </w:r>
            <w:proofErr w:type="spellEnd"/>
            <w:proofErr w:type="gramStart"/>
            <w:r w:rsidRPr="00DD0BC7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 w:rsidRPr="00DD0B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0BC7">
              <w:rPr>
                <w:rFonts w:ascii="Times New Roman" w:hAnsi="Times New Roman" w:cs="Times New Roman"/>
                <w:sz w:val="24"/>
              </w:rPr>
              <w:t>SyncMaster</w:t>
            </w:r>
            <w:proofErr w:type="spellEnd"/>
            <w:r w:rsidRPr="00DD0BC7">
              <w:rPr>
                <w:rFonts w:ascii="Times New Roman" w:hAnsi="Times New Roman" w:cs="Times New Roman"/>
                <w:sz w:val="24"/>
              </w:rPr>
              <w:t xml:space="preserve"> 151S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 xml:space="preserve">МФУ с запасным картриджем </w:t>
            </w: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DCP</w:t>
            </w:r>
            <w:r w:rsidRPr="00DD0BC7">
              <w:rPr>
                <w:rFonts w:ascii="Times New Roman" w:hAnsi="Times New Roman" w:cs="Times New Roman"/>
                <w:sz w:val="24"/>
              </w:rPr>
              <w:t xml:space="preserve"> -7030</w:t>
            </w: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8D4FD7" w:rsidRDefault="00DD0BC7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BC7">
              <w:rPr>
                <w:rFonts w:ascii="Times New Roman" w:hAnsi="Times New Roman" w:cs="Times New Roman"/>
                <w:sz w:val="24"/>
              </w:rPr>
              <w:t>Сетовой</w:t>
            </w:r>
            <w:proofErr w:type="spellEnd"/>
            <w:r w:rsidRPr="00DD0BC7">
              <w:rPr>
                <w:rFonts w:ascii="Times New Roman" w:hAnsi="Times New Roman" w:cs="Times New Roman"/>
                <w:sz w:val="24"/>
              </w:rPr>
              <w:t xml:space="preserve"> фильтр — удлинитель:  </w:t>
            </w: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Pilot</w:t>
            </w:r>
            <w:r w:rsidRPr="00DD0BC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8D4FD7" w:rsidRDefault="00DD0BC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DVD – Panasonic PX-ES22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8D4FD7" w:rsidRDefault="00DD0BC7" w:rsidP="007A5981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6C317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 xml:space="preserve">Интерактивная доска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8D4FD7" w:rsidRDefault="00DD0BC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D0BC7"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 w:rsidRPr="00DD0BC7">
              <w:rPr>
                <w:rFonts w:ascii="Times New Roman" w:hAnsi="Times New Roman" w:cs="Times New Roman"/>
                <w:sz w:val="24"/>
              </w:rPr>
              <w:t xml:space="preserve"> проектор </w:t>
            </w: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EPSON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8D4FD7" w:rsidRDefault="00DD0BC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Tr="007A598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Звуков</w:t>
            </w:r>
            <w:r w:rsidRPr="00DD0BC7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DD0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колонки</w:t>
            </w:r>
            <w:proofErr w:type="spellEnd"/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D0BC7">
              <w:rPr>
                <w:rFonts w:ascii="Times New Roman" w:hAnsi="Times New Roman" w:cs="Times New Roman"/>
                <w:sz w:val="24"/>
                <w:lang w:val="en-US"/>
              </w:rPr>
              <w:t>Cenius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DD0BC7" w:rsidRDefault="00DD0BC7" w:rsidP="0055750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B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BC7" w:rsidRPr="008D4FD7" w:rsidRDefault="00DD0BC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C7" w:rsidRDefault="00DD0BC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ADD" w:rsidRDefault="008D6ADD">
      <w:pPr>
        <w:shd w:val="clear" w:color="auto" w:fill="FFFFFF"/>
        <w:autoSpaceDE w:val="0"/>
        <w:ind w:left="643"/>
        <w:jc w:val="center"/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6ADD" w:rsidRPr="008D4FD7" w:rsidRDefault="008D6ADD" w:rsidP="008D4FD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Учебно-методическое обеспечение кабинета.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</w:pPr>
    </w:p>
    <w:p w:rsidR="008D6ADD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noProof/>
          <w:lang w:eastAsia="ru-RU" w:bidi="ar-SA"/>
        </w:rPr>
        <w:drawing>
          <wp:inline distT="0" distB="0" distL="0" distR="0">
            <wp:extent cx="4321810" cy="5878195"/>
            <wp:effectExtent l="19050" t="0" r="2540" b="0"/>
            <wp:docPr id="14" name="preview-image" descr="http://us.123rf.com/450wm/AlexBannykh/AlexBannykh1506/AlexBannykh150600051/41715340-%D0%A8%D0%BA%D0%BE%D0%BB%D1%8C%D0%BD%D0%B8%D0%BA-%D1%81-%D1%83%D1%87%D0%B5%D0%B1%D0%BD%D0%B8%D0%BA%D0%B0%D0%BC%D0%B8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s.123rf.com/450wm/AlexBannykh/AlexBannykh1506/AlexBannykh150600051/41715340-%D0%A8%D0%BA%D0%BE%D0%BB%D1%8C%D0%BD%D0%B8%D0%BA-%D1%81-%D1%83%D1%87%D0%B5%D0%B1%D0%BD%D0%B8%D0%BA%D0%B0%D0%BC%D0%B8.jpg?ver=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58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FD7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FD7" w:rsidRDefault="008D4FD7" w:rsidP="008D4FD7">
      <w:pPr>
        <w:pStyle w:val="a7"/>
        <w:shd w:val="clear" w:color="auto" w:fill="FFFFFF"/>
        <w:autoSpaceDE w:val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FD7" w:rsidRDefault="008D4FD7" w:rsidP="008D4FD7">
      <w:pPr>
        <w:pStyle w:val="a7"/>
        <w:shd w:val="clear" w:color="auto" w:fill="FFFFFF"/>
        <w:autoSpaceDE w:val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D0BC7" w:rsidRDefault="00DD0BC7" w:rsidP="00DD0BC7">
      <w:pPr>
        <w:pStyle w:val="ConsPlusNonformat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DD0BC7" w:rsidRDefault="00DD0BC7" w:rsidP="00DD0BC7">
      <w:pPr>
        <w:pStyle w:val="ConsPlusNonformat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4095"/>
        <w:gridCol w:w="3001"/>
      </w:tblGrid>
      <w:tr w:rsidR="00DD0BC7" w:rsidRPr="00A56884" w:rsidTr="00DD0BC7">
        <w:tc>
          <w:tcPr>
            <w:tcW w:w="0" w:type="auto"/>
            <w:vAlign w:val="center"/>
          </w:tcPr>
          <w:p w:rsidR="00DD0BC7" w:rsidRPr="00DD0BC7" w:rsidRDefault="00DD0BC7" w:rsidP="00DD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образовательных ресурсов.</w:t>
            </w:r>
          </w:p>
        </w:tc>
        <w:tc>
          <w:tcPr>
            <w:tcW w:w="0" w:type="auto"/>
            <w:vAlign w:val="center"/>
          </w:tcPr>
          <w:p w:rsidR="00DD0BC7" w:rsidRPr="00DD0BC7" w:rsidRDefault="00DD0BC7" w:rsidP="00DD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b/>
                <w:sz w:val="28"/>
                <w:szCs w:val="28"/>
              </w:rPr>
              <w:t>Есть в наличии</w:t>
            </w:r>
          </w:p>
        </w:tc>
        <w:tc>
          <w:tcPr>
            <w:tcW w:w="0" w:type="auto"/>
            <w:vAlign w:val="center"/>
          </w:tcPr>
          <w:p w:rsidR="00DD0BC7" w:rsidRPr="00DD0BC7" w:rsidRDefault="00DD0BC7" w:rsidP="00DD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b/>
                <w:sz w:val="28"/>
                <w:szCs w:val="28"/>
              </w:rPr>
              <w:t>Надо приобрести.</w:t>
            </w:r>
          </w:p>
        </w:tc>
      </w:tr>
      <w:tr w:rsidR="00DD0BC7" w:rsidRPr="00A56884" w:rsidTr="0055750F"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1. Средства ИКТ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1. Компьютер – 1 </w:t>
            </w:r>
            <w:proofErr w:type="spellStart"/>
            <w:proofErr w:type="gram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2. Принтер, ксерокс – 1 </w:t>
            </w:r>
            <w:proofErr w:type="spellStart"/>
            <w:proofErr w:type="gram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– 1 шт.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4. Операционная система  </w:t>
            </w:r>
            <w:proofErr w:type="spellStart"/>
            <w:r w:rsidRPr="00DD0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Windavs</w:t>
            </w:r>
            <w:proofErr w:type="spellEnd"/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5. Доступ к Интернету.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6. Внутренняя локальная сеть.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7. Интерактивная доска.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RPr="00A56884" w:rsidTr="0055750F"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2. Цифровые образовательные ресурсы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1. Образовательные Интернет – порталы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2. Детские электронные учебники.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1. Электронные хрестоматии.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2. Интерактивные наглядные пособия.</w:t>
            </w:r>
          </w:p>
        </w:tc>
      </w:tr>
      <w:tr w:rsidR="00DD0BC7" w:rsidRPr="00A56884" w:rsidTr="0055750F"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методическая</w:t>
            </w:r>
            <w:proofErr w:type="gramEnd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1. Нормативно-правовая документация.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2. Программа УМК «Школа России»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3. Методические пособия </w:t>
            </w:r>
            <w:proofErr w:type="gram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рекомендации ) для учителя.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4. Учебники – 2011-2012 год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5. Справочники.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6. Словари.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7. Хрестоматии.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8. Художественная литература для детей.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RPr="00A56884" w:rsidTr="0055750F"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4. Экранно-звуковые средства.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1.Телевизор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2. Магнитофон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3.Микрофон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4.Видеоприставка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C7" w:rsidRPr="00A56884" w:rsidTr="0055750F"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5. Учебно-практическое и лабораторное оборудование: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       Математика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 Филология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Окружающий мир.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   ИЗО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Таблицы «Нумерация от 1 до 10»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Таблица «Название компонентов действий»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Таблица «Единицы измерения»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Веер с цифрами.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часов.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Линейка (100см), прямоугольный треугольник.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Счётная лесенка.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Таблицы по обучению грамоте.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Портреты писателей.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Карта-веер «Гласные и согласные».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Таблица «Части речи».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Таблица «Алфавит».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Таблица «Лента букв»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Таблица «Склонение имён существительных».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Подвижная Азбука.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DD0B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 по Окружающему миру для 1 класса.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Таблицы «Природные зоны».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презентации.</w:t>
            </w: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DD0B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Учебно-наглядные пособия для учащихся 1 – 4 классов.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0" w:type="auto"/>
          </w:tcPr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557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7" w:rsidRPr="00DD0BC7" w:rsidRDefault="00DD0BC7" w:rsidP="00DD0B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Комплект портретов выдающихся людей России.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Глобус (из расчета 1 на парту)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Набор карт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Приборы для лабораторных работ и опытов.</w:t>
            </w:r>
          </w:p>
          <w:p w:rsidR="00DD0BC7" w:rsidRPr="00DD0BC7" w:rsidRDefault="00DD0BC7" w:rsidP="00DD0B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Коллекции природных ископаемых (</w:t>
            </w:r>
            <w:proofErr w:type="spell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DD0BC7" w:rsidRPr="00DD0BC7" w:rsidRDefault="00DD0BC7" w:rsidP="0055750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D0BC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  <w:proofErr w:type="gramEnd"/>
          </w:p>
          <w:p w:rsidR="00DD0BC7" w:rsidRPr="00DD0BC7" w:rsidRDefault="00DD0BC7" w:rsidP="00DD0BC7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7">
              <w:rPr>
                <w:rFonts w:ascii="Times New Roman" w:hAnsi="Times New Roman" w:cs="Times New Roman"/>
                <w:sz w:val="28"/>
                <w:szCs w:val="28"/>
              </w:rPr>
              <w:t>Коллекции гербариев.</w:t>
            </w:r>
          </w:p>
        </w:tc>
      </w:tr>
    </w:tbl>
    <w:p w:rsidR="008D6ADD" w:rsidRDefault="008D6ADD" w:rsidP="00DD0BC7">
      <w:pPr>
        <w:pStyle w:val="ConsPlusNonformat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  <w:t xml:space="preserve">Анализ работы кабинета </w:t>
      </w:r>
    </w:p>
    <w:p w:rsidR="008D6ADD" w:rsidRDefault="00347190">
      <w:pPr>
        <w:pStyle w:val="a7"/>
        <w:shd w:val="clear" w:color="auto" w:fill="FFFFFF"/>
        <w:autoSpaceDE w:val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8"/>
        </w:rPr>
        <w:t>в 2016 – 2017</w:t>
      </w:r>
      <w:r w:rsidR="008D6ADD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учебном году.</w:t>
      </w:r>
    </w:p>
    <w:p w:rsidR="008D6ADD" w:rsidRDefault="008D6ADD">
      <w:pPr>
        <w:pStyle w:val="a7"/>
        <w:shd w:val="clear" w:color="auto" w:fill="FFFFFF"/>
        <w:autoSpaceDE w:val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0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8D6ADD" w:rsidRDefault="008D4FD7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  <w:r>
        <w:rPr>
          <w:noProof/>
          <w:lang w:eastAsia="ru-RU" w:bidi="ar-SA"/>
        </w:rPr>
        <w:drawing>
          <wp:inline distT="0" distB="0" distL="0" distR="0">
            <wp:extent cx="3799205" cy="4692015"/>
            <wp:effectExtent l="19050" t="0" r="0" b="0"/>
            <wp:docPr id="18" name="preview-image" descr="http://r11.imgfast.net/users/1111/12/81/83/avatars/107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11.imgfast.net/users/1111/12/81/83/avatars/1071-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469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a7"/>
        <w:shd w:val="clear" w:color="auto" w:fill="FFFFFF"/>
        <w:autoSpaceDE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</w:pPr>
    </w:p>
    <w:p w:rsidR="008D6ADD" w:rsidRDefault="008D6ADD">
      <w:pPr>
        <w:pStyle w:val="western"/>
        <w:pageBreakBefore/>
        <w:spacing w:before="0" w:after="0"/>
        <w:jc w:val="center"/>
        <w:rPr>
          <w:b/>
          <w:bCs/>
          <w:i/>
          <w:iCs/>
          <w:sz w:val="32"/>
          <w:szCs w:val="32"/>
        </w:rPr>
      </w:pPr>
      <w:r>
        <w:rPr>
          <w:rStyle w:val="highlight"/>
          <w:b/>
          <w:bCs/>
          <w:i/>
          <w:iCs/>
          <w:sz w:val="32"/>
          <w:szCs w:val="32"/>
        </w:rPr>
        <w:lastRenderedPageBreak/>
        <w:t>Анализ</w:t>
      </w:r>
      <w:r>
        <w:rPr>
          <w:b/>
          <w:bCs/>
          <w:i/>
          <w:iCs/>
          <w:sz w:val="32"/>
          <w:szCs w:val="32"/>
        </w:rPr>
        <w:t xml:space="preserve">  </w:t>
      </w:r>
      <w:r>
        <w:rPr>
          <w:rStyle w:val="highlight"/>
          <w:b/>
          <w:bCs/>
          <w:i/>
          <w:iCs/>
          <w:sz w:val="32"/>
          <w:szCs w:val="32"/>
        </w:rPr>
        <w:t xml:space="preserve">работы  кабинета </w:t>
      </w:r>
      <w:r w:rsidR="00347190">
        <w:rPr>
          <w:b/>
          <w:bCs/>
          <w:i/>
          <w:iCs/>
          <w:sz w:val="32"/>
          <w:szCs w:val="32"/>
        </w:rPr>
        <w:t>начальных классов  № 5</w:t>
      </w:r>
    </w:p>
    <w:p w:rsidR="008D6ADD" w:rsidRDefault="007F58FA">
      <w:pPr>
        <w:pStyle w:val="western"/>
        <w:spacing w:before="0" w:after="0"/>
        <w:jc w:val="center"/>
      </w:pPr>
      <w:r>
        <w:rPr>
          <w:b/>
          <w:bCs/>
          <w:i/>
          <w:iCs/>
          <w:sz w:val="32"/>
          <w:szCs w:val="32"/>
        </w:rPr>
        <w:t>В 2016– 2017</w:t>
      </w:r>
      <w:r w:rsidR="008D6ADD">
        <w:rPr>
          <w:b/>
          <w:bCs/>
          <w:i/>
          <w:iCs/>
          <w:sz w:val="32"/>
          <w:szCs w:val="32"/>
        </w:rPr>
        <w:t xml:space="preserve">  учебном году</w:t>
      </w:r>
      <w:r w:rsidR="008D6ADD">
        <w:rPr>
          <w:rStyle w:val="highlight"/>
          <w:b/>
          <w:bCs/>
          <w:i/>
          <w:iCs/>
          <w:sz w:val="32"/>
          <w:szCs w:val="32"/>
        </w:rPr>
        <w:t>.</w:t>
      </w:r>
    </w:p>
    <w:p w:rsidR="008D6ADD" w:rsidRDefault="008D6ADD">
      <w:pPr>
        <w:pStyle w:val="western"/>
        <w:spacing w:before="0" w:after="0"/>
        <w:ind w:firstLine="547"/>
      </w:pPr>
    </w:p>
    <w:p w:rsidR="008D6ADD" w:rsidRDefault="008D6ADD">
      <w:pPr>
        <w:pStyle w:val="western"/>
        <w:spacing w:before="120" w:after="0"/>
        <w:ind w:firstLine="547"/>
        <w:jc w:val="both"/>
        <w:rPr>
          <w:sz w:val="28"/>
          <w:szCs w:val="28"/>
        </w:rPr>
      </w:pPr>
      <w:proofErr w:type="gramStart"/>
      <w:r>
        <w:rPr>
          <w:rStyle w:val="highlight"/>
        </w:rPr>
        <w:t xml:space="preserve">Кабинет  </w:t>
      </w:r>
      <w:r w:rsidR="008D4FD7">
        <w:rPr>
          <w:sz w:val="28"/>
        </w:rPr>
        <w:t>начальных классо</w:t>
      </w:r>
      <w:r w:rsidR="00347190">
        <w:rPr>
          <w:sz w:val="28"/>
        </w:rPr>
        <w:t>в № 5 в 2016– 2017</w:t>
      </w:r>
      <w:r>
        <w:rPr>
          <w:sz w:val="28"/>
        </w:rPr>
        <w:t xml:space="preserve"> </w:t>
      </w:r>
      <w:r>
        <w:rPr>
          <w:rStyle w:val="highlight"/>
        </w:rPr>
        <w:t xml:space="preserve">учебном  году  </w:t>
      </w:r>
      <w:r>
        <w:rPr>
          <w:sz w:val="28"/>
        </w:rPr>
        <w:t>использовался для пров</w:t>
      </w:r>
      <w:r w:rsidR="008D4FD7">
        <w:rPr>
          <w:sz w:val="28"/>
        </w:rPr>
        <w:t xml:space="preserve">едения уроков </w:t>
      </w:r>
      <w:proofErr w:type="spellStart"/>
      <w:r w:rsidR="008D4FD7">
        <w:rPr>
          <w:sz w:val="28"/>
        </w:rPr>
        <w:t>учителем</w:t>
      </w:r>
      <w:r w:rsidR="00E25919">
        <w:rPr>
          <w:sz w:val="28"/>
        </w:rPr>
        <w:t>и</w:t>
      </w:r>
      <w:proofErr w:type="spellEnd"/>
      <w:r w:rsidR="00E25919">
        <w:rPr>
          <w:sz w:val="28"/>
        </w:rPr>
        <w:t xml:space="preserve"> Крюковой О.В. и Нефёдовой М.В.</w:t>
      </w:r>
      <w:r w:rsidR="00347190">
        <w:rPr>
          <w:sz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Style w:val="highlight"/>
          <w:sz w:val="28"/>
          <w:szCs w:val="28"/>
        </w:rPr>
        <w:t>кабинете</w:t>
      </w:r>
      <w:r w:rsidR="008D4FD7">
        <w:rPr>
          <w:sz w:val="28"/>
        </w:rPr>
        <w:t xml:space="preserve"> обучались обучающиеся  </w:t>
      </w:r>
      <w:r w:rsidR="00E25919">
        <w:rPr>
          <w:sz w:val="28"/>
        </w:rPr>
        <w:t>1</w:t>
      </w:r>
      <w:r w:rsidR="00347190">
        <w:rPr>
          <w:sz w:val="28"/>
        </w:rPr>
        <w:t>, 2</w:t>
      </w:r>
      <w:r>
        <w:rPr>
          <w:sz w:val="28"/>
        </w:rPr>
        <w:t xml:space="preserve">  классов. </w:t>
      </w:r>
      <w:proofErr w:type="gramEnd"/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Кабинет пополнялся в течение всего учебного года. Обновлялся учебно-методический комплект.   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Дополнен экзаменационный материал. Распечатано несколько вариантов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аттестации по русскому  языку и математике в 1 - 4 классах.  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Продолжалось пополнение библиотеки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новинками учебной, методической литературы. Методические пособия, учебная литература расположена в книжном  шкафу. В открытом шкафу хранится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энциклопедическая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научная, научно-</w:t>
      </w:r>
      <w:r w:rsidR="008D4FD7">
        <w:rPr>
          <w:rFonts w:ascii="Times New Roman" w:hAnsi="Times New Roman" w:cs="Times New Roman"/>
          <w:sz w:val="28"/>
          <w:szCs w:val="28"/>
        </w:rPr>
        <w:t>популярная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кабинете имеется библиотека по воспитательной работе и работе с родителями. </w:t>
      </w:r>
    </w:p>
    <w:p w:rsidR="008D6ADD" w:rsidRDefault="008D6ADD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гигиенических требований</w:t>
      </w:r>
    </w:p>
    <w:p w:rsidR="008D6ADD" w:rsidRDefault="008D6ADD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Стены кабинета приятного  цвета. Этот цвет действует успокаивающе, способствует созданию рабочей дисциплины на уроке.  Парты и мебель под цвет дерева не раздражают зрения.</w:t>
      </w:r>
    </w:p>
    <w:p w:rsidR="008D6ADD" w:rsidRDefault="008D6ADD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кабинете достаточная освещенность. </w:t>
      </w:r>
    </w:p>
    <w:p w:rsidR="008D6ADD" w:rsidRDefault="008D6ADD">
      <w:pPr>
        <w:spacing w:before="120"/>
        <w:ind w:left="-72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Оснащение кабинета учебным оборудованием</w:t>
      </w:r>
    </w:p>
    <w:p w:rsidR="00816A83" w:rsidRDefault="008D6ADD" w:rsidP="00816A83">
      <w:pPr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Кабинет оснащен техническими средствами обучения: компьютер, принтер, проектор, магнитофон, </w:t>
      </w:r>
      <w:r w:rsidR="00816A83">
        <w:rPr>
          <w:rFonts w:ascii="Times New Roman" w:hAnsi="Times New Roman" w:cs="Times New Roman"/>
          <w:color w:val="000000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color w:val="000000"/>
          <w:sz w:val="28"/>
          <w:szCs w:val="28"/>
        </w:rPr>
        <w:t>. В кабинете имеются выпускаемые промышленностью средства обучения, которые могут быть использованы в соответствии с действующими учебниками и программами: карты, таблицы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ыла приобретена магнитная доска для работ учащихся и наглядного материала.</w:t>
      </w:r>
    </w:p>
    <w:p w:rsidR="008D6ADD" w:rsidRDefault="008D6ADD" w:rsidP="00816A83">
      <w:pPr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Выполнение требований к оформлению интерьера кабинета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Интерьер кабинета не перегружен, все экспонируемые материалы расположены на ярких стендах,  функционально значимы и видны с каждого рабочего места: текст и рисунки достаточно крупные. 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Важнейшим элементом интерьера кабинета должна служит</w:t>
      </w:r>
      <w:r w:rsidR="00816A83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передняя стена и зона около нее. На стене классная доска. Вся доска обладает магнитными свойствами для демонстрации с помощью магнитов. Рядом с доской</w:t>
      </w:r>
      <w:r w:rsidR="00816A83">
        <w:rPr>
          <w:rFonts w:ascii="Times New Roman" w:hAnsi="Times New Roman" w:cs="Times New Roman"/>
          <w:color w:val="000000"/>
          <w:sz w:val="28"/>
          <w:szCs w:val="28"/>
        </w:rPr>
        <w:t xml:space="preserve"> слева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</w:t>
      </w:r>
      <w:r w:rsidR="00816A83">
        <w:rPr>
          <w:rFonts w:ascii="Times New Roman" w:hAnsi="Times New Roman" w:cs="Times New Roman"/>
          <w:color w:val="000000"/>
          <w:sz w:val="28"/>
          <w:szCs w:val="28"/>
        </w:rPr>
        <w:t>интерактивная доска.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Имеется паспорт кабинета, в котором отображены основные моменты функционирования учебного кабинета.</w:t>
      </w:r>
    </w:p>
    <w:p w:rsidR="008D6ADD" w:rsidRDefault="008D6AD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D6ADD" w:rsidRDefault="008D6ADD">
      <w:pPr>
        <w:spacing w:before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Оценив ресурсы и резервы для этой работы, были  поставлены следующие </w:t>
      </w:r>
      <w:r w:rsidR="00347190">
        <w:rPr>
          <w:rFonts w:ascii="Times New Roman" w:hAnsi="Times New Roman" w:cs="Times New Roman"/>
          <w:b/>
          <w:sz w:val="28"/>
          <w:szCs w:val="28"/>
        </w:rPr>
        <w:t>задачи на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8D6ADD" w:rsidRDefault="008D6ADD">
      <w:pPr>
        <w:pStyle w:val="western"/>
        <w:numPr>
          <w:ilvl w:val="0"/>
          <w:numId w:val="17"/>
        </w:numPr>
        <w:spacing w:before="120"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Продолжить формирование </w:t>
      </w:r>
      <w:r>
        <w:rPr>
          <w:rStyle w:val="highlight"/>
          <w:sz w:val="28"/>
          <w:szCs w:val="28"/>
        </w:rPr>
        <w:t xml:space="preserve">учебно-методического </w:t>
      </w:r>
      <w:r>
        <w:rPr>
          <w:sz w:val="28"/>
          <w:szCs w:val="28"/>
        </w:rPr>
        <w:t xml:space="preserve"> комплекса в соответствии с требованиями кабинета.</w:t>
      </w:r>
    </w:p>
    <w:p w:rsidR="008D6ADD" w:rsidRDefault="008D6ADD">
      <w:pPr>
        <w:pStyle w:val="western"/>
        <w:numPr>
          <w:ilvl w:val="0"/>
          <w:numId w:val="17"/>
        </w:numPr>
        <w:spacing w:before="120" w:after="0"/>
        <w:rPr>
          <w:sz w:val="28"/>
          <w:szCs w:val="28"/>
        </w:rPr>
      </w:pPr>
      <w:r>
        <w:rPr>
          <w:sz w:val="28"/>
          <w:szCs w:val="28"/>
        </w:rPr>
        <w:t xml:space="preserve">Пополнять </w:t>
      </w:r>
      <w:proofErr w:type="spellStart"/>
      <w:r>
        <w:rPr>
          <w:sz w:val="28"/>
          <w:szCs w:val="28"/>
        </w:rPr>
        <w:t>медиатеку</w:t>
      </w:r>
      <w:proofErr w:type="spellEnd"/>
      <w:r>
        <w:rPr>
          <w:sz w:val="28"/>
          <w:szCs w:val="28"/>
        </w:rPr>
        <w:t>, видеотеку, начать формирование комплекта электронных пособий для использования на уроках.</w:t>
      </w:r>
    </w:p>
    <w:p w:rsidR="008D6ADD" w:rsidRDefault="008D6ADD">
      <w:pPr>
        <w:pStyle w:val="western"/>
        <w:numPr>
          <w:ilvl w:val="0"/>
          <w:numId w:val="17"/>
        </w:numPr>
        <w:spacing w:before="120" w:after="0"/>
        <w:rPr>
          <w:sz w:val="28"/>
          <w:szCs w:val="28"/>
        </w:rPr>
      </w:pPr>
      <w:r>
        <w:rPr>
          <w:sz w:val="28"/>
          <w:szCs w:val="28"/>
        </w:rPr>
        <w:t>Способствовать накоплению материалов для подготовки к аттестации выпускных классов.</w:t>
      </w:r>
    </w:p>
    <w:p w:rsidR="008D6ADD" w:rsidRDefault="008D6ADD">
      <w:pPr>
        <w:pStyle w:val="western"/>
        <w:numPr>
          <w:ilvl w:val="0"/>
          <w:numId w:val="17"/>
        </w:numPr>
        <w:spacing w:before="120" w:after="0"/>
      </w:pPr>
      <w:r>
        <w:rPr>
          <w:sz w:val="28"/>
          <w:szCs w:val="28"/>
        </w:rPr>
        <w:t>Продолжить работу по накоплению материалов для подготовки к олимпиадам и конкурсам.</w:t>
      </w:r>
    </w:p>
    <w:p w:rsidR="008D6ADD" w:rsidRDefault="008D6ADD">
      <w:pPr>
        <w:pStyle w:val="a5"/>
        <w:spacing w:after="0"/>
        <w:ind w:left="707"/>
      </w:pPr>
    </w:p>
    <w:p w:rsidR="008D6ADD" w:rsidRDefault="008D6ADD">
      <w:pPr>
        <w:pStyle w:val="a7"/>
        <w:ind w:left="0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 w:rsidP="008D4FD7">
      <w:pPr>
        <w:pStyle w:val="a7"/>
        <w:shd w:val="clear" w:color="auto" w:fill="FFFFFF"/>
        <w:autoSpaceDE w:val="0"/>
        <w:ind w:left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16A83" w:rsidRDefault="00816A83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План развития кабинета </w:t>
      </w: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6ADD">
      <w:pPr>
        <w:pStyle w:val="a7"/>
        <w:shd w:val="clear" w:color="auto" w:fill="FFFFFF"/>
        <w:autoSpaceDE w:val="0"/>
        <w:ind w:left="643"/>
        <w:jc w:val="center"/>
        <w:rPr>
          <w:rFonts w:ascii="Times New Roman" w:hAnsi="Times New Roman" w:cs="Times New Roman"/>
          <w:b/>
          <w:sz w:val="40"/>
        </w:rPr>
      </w:pPr>
    </w:p>
    <w:p w:rsidR="008D6ADD" w:rsidRDefault="008D4FD7">
      <w:pPr>
        <w:ind w:firstLine="567"/>
        <w:jc w:val="center"/>
        <w:rPr>
          <w:rFonts w:cs="Calibri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 w:bidi="ar-SA"/>
        </w:rPr>
        <w:drawing>
          <wp:inline distT="0" distB="0" distL="0" distR="0">
            <wp:extent cx="5268595" cy="526859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5268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DD" w:rsidRDefault="008D6ADD">
      <w:pPr>
        <w:pStyle w:val="a7"/>
        <w:rPr>
          <w:rFonts w:cs="Calibri"/>
          <w:sz w:val="28"/>
          <w:szCs w:val="28"/>
        </w:rPr>
      </w:pPr>
    </w:p>
    <w:p w:rsidR="008D6ADD" w:rsidRDefault="008D6ADD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Pr="008D4FD7" w:rsidRDefault="008D6ADD" w:rsidP="008D4FD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6ADD" w:rsidRDefault="008D6AD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Годовой план развития</w:t>
      </w:r>
    </w:p>
    <w:p w:rsidR="008D6ADD" w:rsidRDefault="008D6AD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 кабинета начальн</w:t>
      </w:r>
      <w:r w:rsidR="008D4FD7">
        <w:rPr>
          <w:rFonts w:ascii="Times New Roman" w:hAnsi="Times New Roman" w:cs="Times New Roman"/>
          <w:b/>
          <w:caps/>
          <w:sz w:val="32"/>
          <w:szCs w:val="32"/>
        </w:rPr>
        <w:t>ых классов №3</w:t>
      </w:r>
    </w:p>
    <w:p w:rsidR="008D6ADD" w:rsidRDefault="008D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на 2016 – 2017 учебный год</w:t>
      </w:r>
    </w:p>
    <w:tbl>
      <w:tblPr>
        <w:tblW w:w="10065" w:type="dxa"/>
        <w:tblInd w:w="108" w:type="dxa"/>
        <w:tblLayout w:type="fixed"/>
        <w:tblLook w:val="0000"/>
      </w:tblPr>
      <w:tblGrid>
        <w:gridCol w:w="725"/>
        <w:gridCol w:w="4580"/>
        <w:gridCol w:w="1941"/>
        <w:gridCol w:w="2819"/>
      </w:tblGrid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D6ADD" w:rsidRDefault="008D6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учебно-методического обеспечения кабинета (дидактического материала, тестов, текстов контрольных работ,  диагностических карт, схем).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FD7" w:rsidRPr="00E25919" w:rsidRDefault="00E25919" w:rsidP="00E25919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 w:rsidRPr="00E25919">
              <w:rPr>
                <w:rFonts w:ascii="Times New Roman" w:hAnsi="Times New Roman" w:cs="Times New Roman"/>
                <w:sz w:val="28"/>
              </w:rPr>
              <w:t>Крюкова О.В. и Нефёдова М.В.</w:t>
            </w:r>
          </w:p>
        </w:tc>
      </w:tr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оборудования, технических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обучения, учебного о</w:t>
            </w:r>
            <w:r w:rsidR="008D4FD7">
              <w:rPr>
                <w:rFonts w:ascii="Times New Roman" w:hAnsi="Times New Roman" w:cs="Times New Roman"/>
                <w:sz w:val="28"/>
                <w:szCs w:val="28"/>
              </w:rPr>
              <w:t>борудования по профилю</w:t>
            </w:r>
            <w:proofErr w:type="gramEnd"/>
            <w:r w:rsidR="008D4FD7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E25919" w:rsidP="00347190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9">
              <w:rPr>
                <w:rFonts w:ascii="Times New Roman" w:hAnsi="Times New Roman" w:cs="Times New Roman"/>
                <w:sz w:val="28"/>
              </w:rPr>
              <w:t>Крюкова О.В. и Нефёдова М.В.</w:t>
            </w:r>
          </w:p>
        </w:tc>
      </w:tr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E25919" w:rsidP="00347190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9">
              <w:rPr>
                <w:rFonts w:ascii="Times New Roman" w:hAnsi="Times New Roman" w:cs="Times New Roman"/>
                <w:sz w:val="28"/>
              </w:rPr>
              <w:t>Крюкова О.В. и Нефёдова М.В.</w:t>
            </w:r>
          </w:p>
        </w:tc>
      </w:tr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E25919" w:rsidP="00347190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9">
              <w:rPr>
                <w:rFonts w:ascii="Times New Roman" w:hAnsi="Times New Roman" w:cs="Times New Roman"/>
                <w:sz w:val="28"/>
              </w:rPr>
              <w:t>Крюкова О.В. и Нефёдова М.В.</w:t>
            </w:r>
          </w:p>
        </w:tc>
      </w:tr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исследование развития личности учащихся:  диагностику, </w:t>
            </w:r>
          </w:p>
          <w:p w:rsidR="008D6ADD" w:rsidRDefault="008D6AD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прогнозирование, коррекцию деятельности учащихся.</w:t>
            </w:r>
          </w:p>
          <w:p w:rsidR="008D6ADD" w:rsidRDefault="008D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Default="00E25919" w:rsidP="00347190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9">
              <w:rPr>
                <w:rFonts w:ascii="Times New Roman" w:hAnsi="Times New Roman" w:cs="Times New Roman"/>
                <w:sz w:val="28"/>
              </w:rPr>
              <w:t>Крюкова О.В. и Нефёдова М.В.</w:t>
            </w:r>
          </w:p>
        </w:tc>
      </w:tr>
      <w:tr w:rsidR="008D6ADD" w:rsidTr="008D4FD7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классную библиотеку по внеклассному чтению.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DD" w:rsidRDefault="008D6AD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DD" w:rsidRPr="008D4FD7" w:rsidRDefault="00E25919" w:rsidP="0034719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19">
              <w:rPr>
                <w:rFonts w:ascii="Times New Roman" w:hAnsi="Times New Roman" w:cs="Times New Roman"/>
                <w:sz w:val="28"/>
              </w:rPr>
              <w:t>Крюкова О.В. и Нефёдова М.В.</w:t>
            </w:r>
          </w:p>
        </w:tc>
      </w:tr>
    </w:tbl>
    <w:p w:rsidR="008D6ADD" w:rsidRDefault="008D6ADD">
      <w:pPr>
        <w:jc w:val="both"/>
      </w:pPr>
    </w:p>
    <w:p w:rsidR="008D6ADD" w:rsidRDefault="008D6ADD">
      <w:pPr>
        <w:pStyle w:val="Web"/>
        <w:spacing w:before="0" w:after="0"/>
        <w:jc w:val="center"/>
        <w:rPr>
          <w:b/>
          <w:iCs/>
          <w:sz w:val="28"/>
          <w:szCs w:val="28"/>
        </w:rPr>
      </w:pPr>
    </w:p>
    <w:p w:rsidR="008D6ADD" w:rsidRDefault="008D6ADD">
      <w:pPr>
        <w:pStyle w:val="Web"/>
        <w:spacing w:before="0" w:after="0"/>
        <w:jc w:val="center"/>
        <w:rPr>
          <w:b/>
          <w:iCs/>
          <w:sz w:val="28"/>
          <w:szCs w:val="28"/>
        </w:rPr>
      </w:pPr>
    </w:p>
    <w:p w:rsidR="008D6ADD" w:rsidRDefault="008D6ADD">
      <w:pPr>
        <w:pStyle w:val="a7"/>
        <w:shd w:val="clear" w:color="auto" w:fill="FFFFFF"/>
        <w:autoSpaceDE w:val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8D6ADD" w:rsidSect="008D4FD7">
      <w:pgSz w:w="11906" w:h="16838"/>
      <w:pgMar w:top="1134" w:right="1134" w:bottom="1134" w:left="1134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00B30BC5"/>
    <w:multiLevelType w:val="hybridMultilevel"/>
    <w:tmpl w:val="01FA4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D23B18"/>
    <w:multiLevelType w:val="hybridMultilevel"/>
    <w:tmpl w:val="086C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C0338"/>
    <w:multiLevelType w:val="hybridMultilevel"/>
    <w:tmpl w:val="B3EE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4D7B1A"/>
    <w:multiLevelType w:val="hybridMultilevel"/>
    <w:tmpl w:val="77B0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4E53A1"/>
    <w:multiLevelType w:val="hybridMultilevel"/>
    <w:tmpl w:val="CF0A5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18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D3F2E"/>
    <w:rsid w:val="000C2150"/>
    <w:rsid w:val="001F3345"/>
    <w:rsid w:val="001F5E39"/>
    <w:rsid w:val="00347190"/>
    <w:rsid w:val="003E6815"/>
    <w:rsid w:val="004239FE"/>
    <w:rsid w:val="0055750F"/>
    <w:rsid w:val="005C445C"/>
    <w:rsid w:val="006C3172"/>
    <w:rsid w:val="007A5981"/>
    <w:rsid w:val="007F58FA"/>
    <w:rsid w:val="00816A83"/>
    <w:rsid w:val="008D4FD7"/>
    <w:rsid w:val="008D6ADD"/>
    <w:rsid w:val="009D17E5"/>
    <w:rsid w:val="00A40796"/>
    <w:rsid w:val="00B249FB"/>
    <w:rsid w:val="00BB5AE0"/>
    <w:rsid w:val="00C426D9"/>
    <w:rsid w:val="00C67F80"/>
    <w:rsid w:val="00CF4CC4"/>
    <w:rsid w:val="00DD0BC7"/>
    <w:rsid w:val="00DD7413"/>
    <w:rsid w:val="00E25919"/>
    <w:rsid w:val="00E50CA8"/>
    <w:rsid w:val="00E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C4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CC4"/>
    <w:rPr>
      <w:rFonts w:ascii="Wingdings" w:hAnsi="Wingdings" w:cs="Wingdings"/>
    </w:rPr>
  </w:style>
  <w:style w:type="character" w:customStyle="1" w:styleId="WW8Num2z0">
    <w:name w:val="WW8Num2z0"/>
    <w:rsid w:val="00CF4CC4"/>
    <w:rPr>
      <w:rFonts w:ascii="Wingdings" w:hAnsi="Wingdings" w:cs="Wingdings"/>
    </w:rPr>
  </w:style>
  <w:style w:type="character" w:customStyle="1" w:styleId="WW8Num3z0">
    <w:name w:val="WW8Num3z0"/>
    <w:rsid w:val="00CF4CC4"/>
    <w:rPr>
      <w:rFonts w:ascii="Wingdings" w:hAnsi="Wingdings" w:cs="Wingdings"/>
    </w:rPr>
  </w:style>
  <w:style w:type="character" w:customStyle="1" w:styleId="WW8Num3z3">
    <w:name w:val="WW8Num3z3"/>
    <w:rsid w:val="00CF4CC4"/>
    <w:rPr>
      <w:rFonts w:ascii="Symbol" w:hAnsi="Symbol" w:cs="Symbol"/>
    </w:rPr>
  </w:style>
  <w:style w:type="character" w:customStyle="1" w:styleId="WW8Num3z4">
    <w:name w:val="WW8Num3z4"/>
    <w:rsid w:val="00CF4CC4"/>
    <w:rPr>
      <w:rFonts w:ascii="Courier New" w:hAnsi="Courier New" w:cs="Courier New"/>
    </w:rPr>
  </w:style>
  <w:style w:type="character" w:customStyle="1" w:styleId="WW8Num4z0">
    <w:name w:val="WW8Num4z0"/>
    <w:rsid w:val="00CF4CC4"/>
    <w:rPr>
      <w:rFonts w:ascii="Wingdings" w:hAnsi="Wingdings" w:cs="Times New Roman"/>
    </w:rPr>
  </w:style>
  <w:style w:type="character" w:customStyle="1" w:styleId="WW8Num5z0">
    <w:name w:val="WW8Num5z0"/>
    <w:rsid w:val="00CF4CC4"/>
    <w:rPr>
      <w:rFonts w:ascii="Wingdings" w:hAnsi="Wingdings" w:cs="Times New Roman"/>
    </w:rPr>
  </w:style>
  <w:style w:type="character" w:customStyle="1" w:styleId="WW8Num6z0">
    <w:name w:val="WW8Num6z0"/>
    <w:rsid w:val="00CF4CC4"/>
    <w:rPr>
      <w:rFonts w:ascii="Times New Roman" w:hAnsi="Times New Roman" w:cs="Times New Roman"/>
    </w:rPr>
  </w:style>
  <w:style w:type="character" w:customStyle="1" w:styleId="WW8Num8z1">
    <w:name w:val="WW8Num8z1"/>
    <w:rsid w:val="00CF4CC4"/>
    <w:rPr>
      <w:rFonts w:ascii="Symbol" w:hAnsi="Symbol" w:cs="Symbol"/>
    </w:rPr>
  </w:style>
  <w:style w:type="character" w:customStyle="1" w:styleId="WW8Num10z0">
    <w:name w:val="WW8Num10z0"/>
    <w:rsid w:val="00CF4CC4"/>
    <w:rPr>
      <w:rFonts w:ascii="Wingdings" w:hAnsi="Wingdings" w:cs="Times New Roman"/>
    </w:rPr>
  </w:style>
  <w:style w:type="character" w:customStyle="1" w:styleId="WW8Num11z0">
    <w:name w:val="WW8Num11z0"/>
    <w:rsid w:val="00CF4CC4"/>
    <w:rPr>
      <w:rFonts w:ascii="Wingdings" w:hAnsi="Wingdings" w:cs="Times New Roman"/>
    </w:rPr>
  </w:style>
  <w:style w:type="character" w:customStyle="1" w:styleId="WW8Num12z0">
    <w:name w:val="WW8Num12z0"/>
    <w:rsid w:val="00CF4CC4"/>
    <w:rPr>
      <w:rFonts w:ascii="Times New Roman" w:hAnsi="Times New Roman" w:cs="Times New Roman"/>
    </w:rPr>
  </w:style>
  <w:style w:type="character" w:customStyle="1" w:styleId="WW8Num13z0">
    <w:name w:val="WW8Num13z0"/>
    <w:rsid w:val="00CF4CC4"/>
    <w:rPr>
      <w:rFonts w:ascii="Times New Roman" w:hAnsi="Times New Roman" w:cs="Times New Roman"/>
    </w:rPr>
  </w:style>
  <w:style w:type="character" w:customStyle="1" w:styleId="WW8Num14z0">
    <w:name w:val="WW8Num14z0"/>
    <w:rsid w:val="00CF4CC4"/>
    <w:rPr>
      <w:rFonts w:ascii="Times New Roman" w:hAnsi="Times New Roman" w:cs="Times New Roman"/>
    </w:rPr>
  </w:style>
  <w:style w:type="character" w:customStyle="1" w:styleId="WW8Num15z0">
    <w:name w:val="WW8Num15z0"/>
    <w:rsid w:val="00CF4CC4"/>
    <w:rPr>
      <w:rFonts w:ascii="Times New Roman" w:hAnsi="Times New Roman" w:cs="Times New Roman"/>
    </w:rPr>
  </w:style>
  <w:style w:type="character" w:customStyle="1" w:styleId="WW8Num16z0">
    <w:name w:val="WW8Num16z0"/>
    <w:rsid w:val="00CF4CC4"/>
    <w:rPr>
      <w:rFonts w:ascii="Wingdings" w:hAnsi="Wingdings" w:cs="Wingdings"/>
    </w:rPr>
  </w:style>
  <w:style w:type="character" w:customStyle="1" w:styleId="WW8Num17z0">
    <w:name w:val="WW8Num17z0"/>
    <w:rsid w:val="00CF4CC4"/>
    <w:rPr>
      <w:rFonts w:ascii="Symbol" w:hAnsi="Symbol" w:cs="Symbol"/>
    </w:rPr>
  </w:style>
  <w:style w:type="character" w:customStyle="1" w:styleId="4">
    <w:name w:val="Основной шрифт абзаца4"/>
    <w:rsid w:val="00CF4CC4"/>
  </w:style>
  <w:style w:type="character" w:customStyle="1" w:styleId="3">
    <w:name w:val="Основной шрифт абзаца3"/>
    <w:rsid w:val="00CF4CC4"/>
  </w:style>
  <w:style w:type="character" w:customStyle="1" w:styleId="WW8Num7z0">
    <w:name w:val="WW8Num7z0"/>
    <w:rsid w:val="00CF4CC4"/>
    <w:rPr>
      <w:rFonts w:ascii="Wingdings" w:hAnsi="Wingdings" w:cs="Wingdings"/>
    </w:rPr>
  </w:style>
  <w:style w:type="character" w:customStyle="1" w:styleId="WW8Num8z0">
    <w:name w:val="WW8Num8z0"/>
    <w:rsid w:val="00CF4CC4"/>
    <w:rPr>
      <w:rFonts w:ascii="Wingdings" w:hAnsi="Wingdings" w:cs="Wingdings"/>
    </w:rPr>
  </w:style>
  <w:style w:type="character" w:customStyle="1" w:styleId="WW8Num9z0">
    <w:name w:val="WW8Num9z0"/>
    <w:rsid w:val="00CF4CC4"/>
    <w:rPr>
      <w:rFonts w:ascii="Times New Roman" w:hAnsi="Times New Roman" w:cs="Times New Roman"/>
    </w:rPr>
  </w:style>
  <w:style w:type="character" w:customStyle="1" w:styleId="WW8Num11z1">
    <w:name w:val="WW8Num11z1"/>
    <w:rsid w:val="00CF4CC4"/>
    <w:rPr>
      <w:rFonts w:ascii="Symbol" w:hAnsi="Symbol" w:cs="Symbol"/>
    </w:rPr>
  </w:style>
  <w:style w:type="character" w:customStyle="1" w:styleId="WW8Num18z0">
    <w:name w:val="WW8Num18z0"/>
    <w:rsid w:val="00CF4CC4"/>
    <w:rPr>
      <w:rFonts w:ascii="Symbol" w:hAnsi="Symbol" w:cs="Symbol"/>
    </w:rPr>
  </w:style>
  <w:style w:type="character" w:customStyle="1" w:styleId="WW8Num19z0">
    <w:name w:val="WW8Num19z0"/>
    <w:rsid w:val="00CF4CC4"/>
    <w:rPr>
      <w:rFonts w:ascii="Symbol" w:hAnsi="Symbol" w:cs="Symbol"/>
    </w:rPr>
  </w:style>
  <w:style w:type="character" w:customStyle="1" w:styleId="WW8Num20z0">
    <w:name w:val="WW8Num20z0"/>
    <w:rsid w:val="00CF4CC4"/>
    <w:rPr>
      <w:rFonts w:ascii="Symbol" w:hAnsi="Symbol" w:cs="Symbol"/>
    </w:rPr>
  </w:style>
  <w:style w:type="character" w:customStyle="1" w:styleId="2">
    <w:name w:val="Основной шрифт абзаца2"/>
    <w:rsid w:val="00CF4CC4"/>
  </w:style>
  <w:style w:type="character" w:customStyle="1" w:styleId="Absatz-Standardschriftart">
    <w:name w:val="Absatz-Standardschriftart"/>
    <w:rsid w:val="00CF4CC4"/>
  </w:style>
  <w:style w:type="character" w:customStyle="1" w:styleId="WW-Absatz-Standardschriftart">
    <w:name w:val="WW-Absatz-Standardschriftart"/>
    <w:rsid w:val="00CF4CC4"/>
  </w:style>
  <w:style w:type="character" w:customStyle="1" w:styleId="WW-Absatz-Standardschriftart1">
    <w:name w:val="WW-Absatz-Standardschriftart1"/>
    <w:rsid w:val="00CF4CC4"/>
  </w:style>
  <w:style w:type="character" w:customStyle="1" w:styleId="WW-Absatz-Standardschriftart11">
    <w:name w:val="WW-Absatz-Standardschriftart11"/>
    <w:rsid w:val="00CF4CC4"/>
  </w:style>
  <w:style w:type="character" w:customStyle="1" w:styleId="WW8Num8z3">
    <w:name w:val="WW8Num8z3"/>
    <w:rsid w:val="00CF4CC4"/>
    <w:rPr>
      <w:rFonts w:ascii="Symbol" w:hAnsi="Symbol" w:cs="Symbol"/>
    </w:rPr>
  </w:style>
  <w:style w:type="character" w:customStyle="1" w:styleId="WW8Num8z4">
    <w:name w:val="WW8Num8z4"/>
    <w:rsid w:val="00CF4CC4"/>
    <w:rPr>
      <w:rFonts w:ascii="Courier New" w:hAnsi="Courier New" w:cs="Courier New"/>
    </w:rPr>
  </w:style>
  <w:style w:type="character" w:customStyle="1" w:styleId="a3">
    <w:name w:val="Символ нумерации"/>
    <w:rsid w:val="00CF4CC4"/>
  </w:style>
  <w:style w:type="character" w:customStyle="1" w:styleId="WW8Num21z0">
    <w:name w:val="WW8Num21z0"/>
    <w:rsid w:val="00CF4CC4"/>
    <w:rPr>
      <w:rFonts w:ascii="Symbol" w:hAnsi="Symbol" w:cs="Symbol"/>
    </w:rPr>
  </w:style>
  <w:style w:type="character" w:customStyle="1" w:styleId="WW8Num22z0">
    <w:name w:val="WW8Num22z0"/>
    <w:rsid w:val="00CF4CC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F4CC4"/>
  </w:style>
  <w:style w:type="character" w:customStyle="1" w:styleId="highlight">
    <w:name w:val="highlight"/>
    <w:basedOn w:val="1"/>
    <w:rsid w:val="00CF4CC4"/>
  </w:style>
  <w:style w:type="paragraph" w:customStyle="1" w:styleId="a4">
    <w:name w:val="Заголовок"/>
    <w:basedOn w:val="a"/>
    <w:next w:val="a5"/>
    <w:rsid w:val="00CF4CC4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CF4CC4"/>
    <w:pPr>
      <w:spacing w:after="120"/>
    </w:pPr>
  </w:style>
  <w:style w:type="paragraph" w:styleId="a6">
    <w:name w:val="List"/>
    <w:basedOn w:val="a5"/>
    <w:rsid w:val="00CF4CC4"/>
  </w:style>
  <w:style w:type="paragraph" w:customStyle="1" w:styleId="40">
    <w:name w:val="Название4"/>
    <w:basedOn w:val="a"/>
    <w:rsid w:val="00CF4CC4"/>
    <w:pPr>
      <w:suppressLineNumbers/>
      <w:spacing w:before="120" w:after="120"/>
    </w:pPr>
    <w:rPr>
      <w:i/>
      <w:iCs/>
      <w:sz w:val="24"/>
    </w:rPr>
  </w:style>
  <w:style w:type="paragraph" w:customStyle="1" w:styleId="41">
    <w:name w:val="Указатель4"/>
    <w:basedOn w:val="a"/>
    <w:rsid w:val="00CF4CC4"/>
    <w:pPr>
      <w:suppressLineNumbers/>
    </w:pPr>
  </w:style>
  <w:style w:type="paragraph" w:customStyle="1" w:styleId="30">
    <w:name w:val="Название3"/>
    <w:basedOn w:val="a"/>
    <w:rsid w:val="00CF4CC4"/>
    <w:pPr>
      <w:suppressLineNumbers/>
      <w:spacing w:before="120" w:after="120"/>
    </w:pPr>
    <w:rPr>
      <w:i/>
      <w:iCs/>
      <w:sz w:val="24"/>
    </w:rPr>
  </w:style>
  <w:style w:type="paragraph" w:customStyle="1" w:styleId="31">
    <w:name w:val="Указатель3"/>
    <w:basedOn w:val="a"/>
    <w:rsid w:val="00CF4CC4"/>
    <w:pPr>
      <w:suppressLineNumbers/>
    </w:pPr>
  </w:style>
  <w:style w:type="paragraph" w:customStyle="1" w:styleId="20">
    <w:name w:val="Название2"/>
    <w:basedOn w:val="a"/>
    <w:rsid w:val="00CF4CC4"/>
    <w:pPr>
      <w:suppressLineNumbers/>
      <w:spacing w:before="120" w:after="120"/>
    </w:pPr>
    <w:rPr>
      <w:i/>
      <w:iCs/>
      <w:sz w:val="24"/>
    </w:rPr>
  </w:style>
  <w:style w:type="paragraph" w:customStyle="1" w:styleId="21">
    <w:name w:val="Указатель2"/>
    <w:basedOn w:val="a"/>
    <w:rsid w:val="00CF4CC4"/>
    <w:pPr>
      <w:suppressLineNumbers/>
    </w:pPr>
  </w:style>
  <w:style w:type="paragraph" w:customStyle="1" w:styleId="10">
    <w:name w:val="Название1"/>
    <w:basedOn w:val="a"/>
    <w:rsid w:val="00CF4CC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F4CC4"/>
    <w:pPr>
      <w:suppressLineNumbers/>
    </w:pPr>
  </w:style>
  <w:style w:type="paragraph" w:styleId="a7">
    <w:name w:val="List Paragraph"/>
    <w:basedOn w:val="a"/>
    <w:qFormat/>
    <w:rsid w:val="00CF4CC4"/>
    <w:pPr>
      <w:ind w:left="720"/>
    </w:pPr>
  </w:style>
  <w:style w:type="paragraph" w:customStyle="1" w:styleId="12">
    <w:name w:val="Название объекта1"/>
    <w:basedOn w:val="a"/>
    <w:next w:val="a"/>
    <w:rsid w:val="00CF4CC4"/>
    <w:pPr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Web">
    <w:name w:val="Обычный (Web)"/>
    <w:basedOn w:val="a"/>
    <w:rsid w:val="00CF4CC4"/>
    <w:pPr>
      <w:spacing w:before="100" w:after="100"/>
    </w:pPr>
    <w:rPr>
      <w:rFonts w:ascii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CF4CC4"/>
    <w:pPr>
      <w:spacing w:before="280" w:after="115"/>
    </w:pPr>
    <w:rPr>
      <w:rFonts w:ascii="Times New Roman" w:hAnsi="Times New Roman" w:cs="Times New Roman"/>
      <w:color w:val="000000"/>
      <w:sz w:val="24"/>
    </w:rPr>
  </w:style>
  <w:style w:type="paragraph" w:customStyle="1" w:styleId="a8">
    <w:name w:val="Содержимое таблицы"/>
    <w:basedOn w:val="a"/>
    <w:rsid w:val="00CF4CC4"/>
    <w:pPr>
      <w:suppressLineNumbers/>
    </w:pPr>
  </w:style>
  <w:style w:type="paragraph" w:customStyle="1" w:styleId="a9">
    <w:name w:val="Заголовок таблицы"/>
    <w:basedOn w:val="a8"/>
    <w:rsid w:val="00CF4CC4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CF4CC4"/>
  </w:style>
  <w:style w:type="paragraph" w:customStyle="1" w:styleId="ConsPlusNonformat">
    <w:name w:val="ConsPlusNonformat"/>
    <w:rsid w:val="00CF4CC4"/>
    <w:pPr>
      <w:widowControl w:val="0"/>
      <w:suppressAutoHyphens/>
      <w:spacing w:line="100" w:lineRule="atLeast"/>
    </w:pPr>
    <w:rPr>
      <w:rFonts w:ascii="Courier New" w:hAnsi="Courier New" w:cs="Courier New"/>
      <w:lang w:eastAsia="hi-IN" w:bidi="hi-IN"/>
    </w:rPr>
  </w:style>
  <w:style w:type="paragraph" w:customStyle="1" w:styleId="ConsPlusNormal">
    <w:name w:val="ConsPlusNormal"/>
    <w:rsid w:val="00CF4CC4"/>
    <w:pPr>
      <w:widowControl w:val="0"/>
      <w:suppressAutoHyphens/>
      <w:spacing w:line="100" w:lineRule="atLeast"/>
    </w:pPr>
    <w:rPr>
      <w:rFonts w:ascii="Calibri" w:hAnsi="Calibri" w:cs="Calibri"/>
      <w:sz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816A83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16A8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4E7BE-7834-4CB7-B6F9-9C00E2C0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6150</Words>
  <Characters>35060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Person3</dc:creator>
  <cp:lastModifiedBy>Учитель</cp:lastModifiedBy>
  <cp:revision>3</cp:revision>
  <cp:lastPrinted>2018-01-10T04:49:00Z</cp:lastPrinted>
  <dcterms:created xsi:type="dcterms:W3CDTF">2018-06-21T07:16:00Z</dcterms:created>
  <dcterms:modified xsi:type="dcterms:W3CDTF">2018-06-21T07:17:00Z</dcterms:modified>
</cp:coreProperties>
</file>